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DE86B" w14:textId="3882A285" w:rsidR="003D1099" w:rsidRDefault="0019680D" w:rsidP="59C57051">
      <w:pPr>
        <w:jc w:val="center"/>
        <w:rPr>
          <w:b/>
          <w:bCs/>
          <w:u w:val="single"/>
        </w:rPr>
      </w:pPr>
      <w:r w:rsidRPr="51EBA777">
        <w:rPr>
          <w:b/>
          <w:bCs/>
          <w:u w:val="single"/>
        </w:rPr>
        <w:t xml:space="preserve">St </w:t>
      </w:r>
      <w:r w:rsidR="00391370" w:rsidRPr="00391370">
        <w:rPr>
          <w:rStyle w:val="normaltextrun"/>
          <w:rFonts w:cs="Arial"/>
          <w:b/>
          <w:bCs/>
          <w:color w:val="000000"/>
          <w:u w:val="single"/>
          <w:shd w:val="clear" w:color="auto" w:fill="FFFFFF"/>
        </w:rPr>
        <w:t>Paul’s Church of England Combined School – Year 3 Curriculum</w:t>
      </w:r>
    </w:p>
    <w:p w14:paraId="219C520A" w14:textId="77777777" w:rsidR="005744E4" w:rsidRDefault="005744E4" w:rsidP="001D3997">
      <w:pPr>
        <w:jc w:val="center"/>
      </w:pPr>
    </w:p>
    <w:tbl>
      <w:tblPr>
        <w:tblStyle w:val="TableGrid"/>
        <w:tblW w:w="16442" w:type="dxa"/>
        <w:tblInd w:w="-1281" w:type="dxa"/>
        <w:tblLook w:val="04A0" w:firstRow="1" w:lastRow="0" w:firstColumn="1" w:lastColumn="0" w:noHBand="0" w:noVBand="1"/>
      </w:tblPr>
      <w:tblGrid>
        <w:gridCol w:w="1405"/>
        <w:gridCol w:w="2634"/>
        <w:gridCol w:w="171"/>
        <w:gridCol w:w="2479"/>
        <w:gridCol w:w="2357"/>
        <w:gridCol w:w="2356"/>
        <w:gridCol w:w="172"/>
        <w:gridCol w:w="2517"/>
        <w:gridCol w:w="2335"/>
        <w:gridCol w:w="16"/>
      </w:tblGrid>
      <w:tr w:rsidR="00416956" w14:paraId="0CAE12A8" w14:textId="77777777" w:rsidTr="08D59011">
        <w:trPr>
          <w:gridAfter w:val="1"/>
          <w:wAfter w:w="16" w:type="dxa"/>
        </w:trPr>
        <w:tc>
          <w:tcPr>
            <w:tcW w:w="1387" w:type="dxa"/>
            <w:shd w:val="clear" w:color="auto" w:fill="0070C0"/>
          </w:tcPr>
          <w:p w14:paraId="2E1A0061" w14:textId="77777777" w:rsidR="003D1099" w:rsidRPr="0019680D" w:rsidRDefault="003D1099">
            <w:pPr>
              <w:rPr>
                <w:color w:val="FFFFFF" w:themeColor="background1"/>
              </w:rPr>
            </w:pPr>
          </w:p>
        </w:tc>
        <w:tc>
          <w:tcPr>
            <w:tcW w:w="2639" w:type="dxa"/>
            <w:shd w:val="clear" w:color="auto" w:fill="0070C0"/>
          </w:tcPr>
          <w:p w14:paraId="368D42DC" w14:textId="77777777" w:rsidR="003D1099" w:rsidRPr="0019680D" w:rsidRDefault="003D1099">
            <w:pPr>
              <w:rPr>
                <w:color w:val="FFFFFF" w:themeColor="background1"/>
              </w:rPr>
            </w:pPr>
            <w:r w:rsidRPr="0019680D">
              <w:rPr>
                <w:color w:val="FFFFFF" w:themeColor="background1"/>
              </w:rPr>
              <w:t>Autumn 1</w:t>
            </w:r>
            <w:r w:rsidRPr="0019680D">
              <w:rPr>
                <w:color w:val="FFFFFF" w:themeColor="background1"/>
                <w:vertAlign w:val="superscript"/>
              </w:rPr>
              <w:t>st</w:t>
            </w:r>
            <w:r w:rsidRPr="0019680D">
              <w:rPr>
                <w:color w:val="FFFFFF" w:themeColor="background1"/>
              </w:rPr>
              <w:t xml:space="preserve"> </w:t>
            </w:r>
          </w:p>
        </w:tc>
        <w:tc>
          <w:tcPr>
            <w:tcW w:w="2654" w:type="dxa"/>
            <w:gridSpan w:val="2"/>
            <w:shd w:val="clear" w:color="auto" w:fill="0070C0"/>
          </w:tcPr>
          <w:p w14:paraId="644ABF8C" w14:textId="77777777" w:rsidR="003D1099" w:rsidRPr="0019680D" w:rsidRDefault="003D1099">
            <w:pPr>
              <w:rPr>
                <w:color w:val="FFFFFF" w:themeColor="background1"/>
              </w:rPr>
            </w:pPr>
            <w:r w:rsidRPr="0019680D">
              <w:rPr>
                <w:color w:val="FFFFFF" w:themeColor="background1"/>
              </w:rPr>
              <w:t>Autumn 2</w:t>
            </w:r>
            <w:r w:rsidRPr="0019680D">
              <w:rPr>
                <w:color w:val="FFFFFF" w:themeColor="background1"/>
                <w:vertAlign w:val="superscript"/>
              </w:rPr>
              <w:t>nd</w:t>
            </w:r>
            <w:r w:rsidRPr="0019680D">
              <w:rPr>
                <w:color w:val="FFFFFF" w:themeColor="background1"/>
              </w:rPr>
              <w:t xml:space="preserve"> </w:t>
            </w:r>
          </w:p>
        </w:tc>
        <w:tc>
          <w:tcPr>
            <w:tcW w:w="2360" w:type="dxa"/>
            <w:shd w:val="clear" w:color="auto" w:fill="0070C0"/>
          </w:tcPr>
          <w:p w14:paraId="22A33E98" w14:textId="77777777" w:rsidR="003D1099" w:rsidRPr="0019680D" w:rsidRDefault="003D1099">
            <w:pPr>
              <w:rPr>
                <w:color w:val="FFFFFF" w:themeColor="background1"/>
              </w:rPr>
            </w:pPr>
            <w:r w:rsidRPr="0019680D">
              <w:rPr>
                <w:color w:val="FFFFFF" w:themeColor="background1"/>
              </w:rPr>
              <w:t>Sp</w:t>
            </w:r>
            <w:r w:rsidR="006763E4" w:rsidRPr="0019680D">
              <w:rPr>
                <w:color w:val="FFFFFF" w:themeColor="background1"/>
              </w:rPr>
              <w:t>r</w:t>
            </w:r>
            <w:r w:rsidRPr="0019680D">
              <w:rPr>
                <w:color w:val="FFFFFF" w:themeColor="background1"/>
              </w:rPr>
              <w:t>ing 1</w:t>
            </w:r>
            <w:r w:rsidRPr="0019680D">
              <w:rPr>
                <w:color w:val="FFFFFF" w:themeColor="background1"/>
                <w:vertAlign w:val="superscript"/>
              </w:rPr>
              <w:t>st</w:t>
            </w:r>
            <w:r w:rsidRPr="0019680D">
              <w:rPr>
                <w:color w:val="FFFFFF" w:themeColor="background1"/>
              </w:rPr>
              <w:t xml:space="preserve"> </w:t>
            </w:r>
          </w:p>
        </w:tc>
        <w:tc>
          <w:tcPr>
            <w:tcW w:w="2359" w:type="dxa"/>
            <w:shd w:val="clear" w:color="auto" w:fill="0070C0"/>
          </w:tcPr>
          <w:p w14:paraId="6BA513CD" w14:textId="77777777" w:rsidR="003D1099" w:rsidRPr="0019680D" w:rsidRDefault="003D1099">
            <w:pPr>
              <w:rPr>
                <w:color w:val="FFFFFF" w:themeColor="background1"/>
              </w:rPr>
            </w:pPr>
            <w:r w:rsidRPr="0019680D">
              <w:rPr>
                <w:color w:val="FFFFFF" w:themeColor="background1"/>
              </w:rPr>
              <w:t>Spring 2</w:t>
            </w:r>
            <w:r w:rsidRPr="0019680D">
              <w:rPr>
                <w:color w:val="FFFFFF" w:themeColor="background1"/>
                <w:vertAlign w:val="superscript"/>
              </w:rPr>
              <w:t>nd</w:t>
            </w:r>
            <w:r w:rsidRPr="0019680D">
              <w:rPr>
                <w:color w:val="FFFFFF" w:themeColor="background1"/>
              </w:rPr>
              <w:t xml:space="preserve"> </w:t>
            </w:r>
          </w:p>
        </w:tc>
        <w:tc>
          <w:tcPr>
            <w:tcW w:w="2691" w:type="dxa"/>
            <w:gridSpan w:val="2"/>
            <w:shd w:val="clear" w:color="auto" w:fill="0070C0"/>
          </w:tcPr>
          <w:p w14:paraId="36F57D5C" w14:textId="77777777" w:rsidR="003D1099" w:rsidRPr="0019680D" w:rsidRDefault="003D1099">
            <w:pPr>
              <w:rPr>
                <w:color w:val="FFFFFF" w:themeColor="background1"/>
              </w:rPr>
            </w:pPr>
            <w:r w:rsidRPr="0019680D">
              <w:rPr>
                <w:color w:val="FFFFFF" w:themeColor="background1"/>
              </w:rPr>
              <w:t>Summer 1</w:t>
            </w:r>
            <w:r w:rsidRPr="0019680D">
              <w:rPr>
                <w:color w:val="FFFFFF" w:themeColor="background1"/>
                <w:vertAlign w:val="superscript"/>
              </w:rPr>
              <w:t>st</w:t>
            </w:r>
            <w:r w:rsidRPr="0019680D">
              <w:rPr>
                <w:color w:val="FFFFFF" w:themeColor="background1"/>
              </w:rPr>
              <w:t xml:space="preserve"> </w:t>
            </w:r>
          </w:p>
        </w:tc>
        <w:tc>
          <w:tcPr>
            <w:tcW w:w="2336" w:type="dxa"/>
            <w:shd w:val="clear" w:color="auto" w:fill="0070C0"/>
          </w:tcPr>
          <w:p w14:paraId="02D6FCD4" w14:textId="77777777" w:rsidR="003D1099" w:rsidRPr="0019680D" w:rsidRDefault="003D1099">
            <w:pPr>
              <w:rPr>
                <w:color w:val="FFFFFF" w:themeColor="background1"/>
              </w:rPr>
            </w:pPr>
            <w:r w:rsidRPr="0019680D">
              <w:rPr>
                <w:color w:val="FFFFFF" w:themeColor="background1"/>
              </w:rPr>
              <w:t>Summer 2</w:t>
            </w:r>
            <w:r w:rsidRPr="0019680D">
              <w:rPr>
                <w:color w:val="FFFFFF" w:themeColor="background1"/>
                <w:vertAlign w:val="superscript"/>
              </w:rPr>
              <w:t>nd</w:t>
            </w:r>
            <w:r w:rsidRPr="0019680D">
              <w:rPr>
                <w:color w:val="FFFFFF" w:themeColor="background1"/>
              </w:rPr>
              <w:t xml:space="preserve"> </w:t>
            </w:r>
          </w:p>
        </w:tc>
      </w:tr>
      <w:tr w:rsidR="001D3997" w14:paraId="0ECD09FD" w14:textId="77777777" w:rsidTr="08D59011">
        <w:trPr>
          <w:gridAfter w:val="1"/>
          <w:wAfter w:w="16" w:type="dxa"/>
        </w:trPr>
        <w:tc>
          <w:tcPr>
            <w:tcW w:w="1387" w:type="dxa"/>
            <w:shd w:val="clear" w:color="auto" w:fill="002060"/>
          </w:tcPr>
          <w:p w14:paraId="0D0E6F02" w14:textId="77777777" w:rsidR="001D3997" w:rsidRDefault="001D3997" w:rsidP="001D3997">
            <w:r>
              <w:t>Literacy</w:t>
            </w:r>
          </w:p>
          <w:p w14:paraId="7DC55E21" w14:textId="0AB7B1D3" w:rsidR="00E0121E" w:rsidRDefault="00E0121E" w:rsidP="001D3997"/>
        </w:tc>
        <w:tc>
          <w:tcPr>
            <w:tcW w:w="2639" w:type="dxa"/>
          </w:tcPr>
          <w:p w14:paraId="0A9F7EC8" w14:textId="1D3BBC1C" w:rsidR="00272E4D" w:rsidRDefault="19DEA247" w:rsidP="08D59011">
            <w:pPr>
              <w:jc w:val="center"/>
              <w:rPr>
                <w:rFonts w:ascii="Calibri" w:eastAsia="Calibri" w:hAnsi="Calibri" w:cs="Calibri"/>
                <w:color w:val="FF0000"/>
                <w:sz w:val="20"/>
                <w:szCs w:val="20"/>
              </w:rPr>
            </w:pPr>
            <w:r w:rsidRPr="08D59011">
              <w:rPr>
                <w:rFonts w:ascii="Calibri" w:eastAsia="Calibri" w:hAnsi="Calibri" w:cs="Calibri"/>
                <w:b/>
                <w:bCs/>
                <w:color w:val="FF0000"/>
                <w:sz w:val="20"/>
                <w:szCs w:val="20"/>
              </w:rPr>
              <w:t>The Ant and the Grasshopper</w:t>
            </w:r>
            <w:r w:rsidRPr="08D59011">
              <w:rPr>
                <w:rFonts w:ascii="Calibri" w:eastAsia="Calibri" w:hAnsi="Calibri" w:cs="Calibri"/>
                <w:color w:val="FF0000"/>
                <w:sz w:val="20"/>
                <w:szCs w:val="20"/>
              </w:rPr>
              <w:t xml:space="preserve"> </w:t>
            </w:r>
          </w:p>
          <w:p w14:paraId="760C6BD6" w14:textId="7C27A21D" w:rsidR="00272E4D" w:rsidRDefault="004C737F" w:rsidP="08D59011">
            <w:pPr>
              <w:pStyle w:val="paragraph"/>
              <w:spacing w:before="0" w:beforeAutospacing="0" w:after="0" w:afterAutospacing="0"/>
              <w:jc w:val="center"/>
              <w:rPr>
                <w:rFonts w:ascii="Arial" w:hAnsi="Arial" w:cs="Arial"/>
                <w:b/>
                <w:bCs/>
                <w:color w:val="6666FF"/>
                <w:sz w:val="18"/>
                <w:szCs w:val="18"/>
              </w:rPr>
            </w:pPr>
            <w:r w:rsidRPr="08D59011">
              <w:rPr>
                <w:rStyle w:val="eop"/>
                <w:rFonts w:ascii="Arial" w:hAnsi="Arial" w:cs="Arial"/>
                <w:b/>
                <w:bCs/>
                <w:color w:val="6666FF"/>
                <w:sz w:val="22"/>
                <w:szCs w:val="22"/>
              </w:rPr>
              <w:t> </w:t>
            </w:r>
            <w:r w:rsidR="269B4355" w:rsidRPr="08D59011">
              <w:rPr>
                <w:rFonts w:ascii="Calibri" w:eastAsia="Calibri" w:hAnsi="Calibri" w:cs="Calibri"/>
                <w:sz w:val="16"/>
                <w:szCs w:val="16"/>
              </w:rPr>
              <w:t xml:space="preserve"> Retell</w:t>
            </w:r>
          </w:p>
          <w:p w14:paraId="6E8DC055" w14:textId="2606442A" w:rsidR="00272E4D" w:rsidRPr="00AF1D84" w:rsidRDefault="269B4355" w:rsidP="08D59011">
            <w:pPr>
              <w:jc w:val="center"/>
            </w:pPr>
            <w:r w:rsidRPr="08D59011">
              <w:rPr>
                <w:rFonts w:ascii="Calibri" w:eastAsia="Calibri" w:hAnsi="Calibri" w:cs="Calibri"/>
                <w:b/>
                <w:bCs/>
                <w:i/>
                <w:iCs/>
                <w:sz w:val="16"/>
                <w:szCs w:val="16"/>
              </w:rPr>
              <w:t>SKILLS - Use a wider range of time words (time adverbial / time adverb) at the start of my sentences.</w:t>
            </w:r>
          </w:p>
          <w:p w14:paraId="24866A64" w14:textId="3D21D411" w:rsidR="00272E4D" w:rsidRPr="00AF1D84" w:rsidRDefault="269B4355" w:rsidP="08D59011">
            <w:pPr>
              <w:jc w:val="center"/>
              <w:rPr>
                <w:rFonts w:eastAsia="Arial" w:cs="Arial"/>
                <w:sz w:val="22"/>
              </w:rPr>
            </w:pPr>
            <w:r w:rsidRPr="08D59011">
              <w:rPr>
                <w:rFonts w:ascii="Calibri" w:eastAsia="Calibri" w:hAnsi="Calibri" w:cs="Calibri"/>
                <w:b/>
                <w:bCs/>
                <w:i/>
                <w:iCs/>
                <w:sz w:val="16"/>
                <w:szCs w:val="16"/>
              </w:rPr>
              <w:t>Use a wider range of openers at the start of my sentences.</w:t>
            </w:r>
          </w:p>
          <w:p w14:paraId="0FF737C7" w14:textId="5E6B4F07" w:rsidR="00272E4D" w:rsidRPr="00AF1D84" w:rsidRDefault="269B4355" w:rsidP="08D59011">
            <w:pPr>
              <w:jc w:val="center"/>
              <w:rPr>
                <w:rFonts w:ascii="Calibri" w:eastAsia="Calibri" w:hAnsi="Calibri" w:cs="Calibri"/>
                <w:b/>
                <w:bCs/>
                <w:color w:val="FF0000"/>
                <w:sz w:val="20"/>
                <w:szCs w:val="20"/>
              </w:rPr>
            </w:pPr>
            <w:r w:rsidRPr="08D59011">
              <w:rPr>
                <w:rFonts w:ascii="Calibri" w:eastAsia="Calibri" w:hAnsi="Calibri" w:cs="Calibri"/>
                <w:b/>
                <w:bCs/>
                <w:color w:val="FF0000"/>
                <w:sz w:val="20"/>
                <w:szCs w:val="20"/>
              </w:rPr>
              <w:t>The Hare and the Tortoise – Retell</w:t>
            </w:r>
          </w:p>
          <w:p w14:paraId="5BA6D492" w14:textId="6FB3B33C" w:rsidR="00272E4D" w:rsidRPr="00AF1D84" w:rsidRDefault="269B4355" w:rsidP="08D59011">
            <w:pPr>
              <w:jc w:val="center"/>
              <w:rPr>
                <w:rFonts w:ascii="Calibri" w:eastAsia="Calibri" w:hAnsi="Calibri" w:cs="Calibri"/>
                <w:color w:val="000000" w:themeColor="text1"/>
                <w:sz w:val="16"/>
                <w:szCs w:val="16"/>
              </w:rPr>
            </w:pPr>
            <w:r w:rsidRPr="08D59011">
              <w:rPr>
                <w:rFonts w:ascii="Calibri" w:eastAsia="Calibri" w:hAnsi="Calibri" w:cs="Calibri"/>
                <w:sz w:val="16"/>
                <w:szCs w:val="16"/>
              </w:rPr>
              <w:t xml:space="preserve">Description of character and setting. No speech                                      </w:t>
            </w:r>
            <w:r w:rsidRPr="08D59011">
              <w:rPr>
                <w:rFonts w:ascii="Calibri" w:eastAsia="Calibri" w:hAnsi="Calibri" w:cs="Calibri"/>
                <w:i/>
                <w:iCs/>
                <w:color w:val="000000" w:themeColor="text1"/>
                <w:sz w:val="16"/>
                <w:szCs w:val="16"/>
              </w:rPr>
              <w:t>SKILLS - Use a wider range of exciting openers.                                          Use a writer range of question openers.</w:t>
            </w:r>
            <w:r w:rsidR="1D90BB39" w:rsidRPr="08D59011">
              <w:rPr>
                <w:rFonts w:ascii="Calibri" w:eastAsia="Calibri" w:hAnsi="Calibri" w:cs="Calibri"/>
                <w:i/>
                <w:iCs/>
                <w:color w:val="000000" w:themeColor="text1"/>
                <w:sz w:val="16"/>
                <w:szCs w:val="16"/>
              </w:rPr>
              <w:t xml:space="preserve">                                         </w:t>
            </w:r>
            <w:r w:rsidR="1D90BB39" w:rsidRPr="08D59011">
              <w:rPr>
                <w:rFonts w:ascii="Calibri" w:eastAsia="Calibri" w:hAnsi="Calibri" w:cs="Calibri"/>
                <w:b/>
                <w:bCs/>
                <w:color w:val="FF0000"/>
                <w:sz w:val="20"/>
                <w:szCs w:val="20"/>
              </w:rPr>
              <w:t xml:space="preserve">Cave Baby – Retell             </w:t>
            </w:r>
            <w:r w:rsidR="1D90BB39" w:rsidRPr="08D59011">
              <w:rPr>
                <w:rFonts w:ascii="Calibri" w:eastAsia="Calibri" w:hAnsi="Calibri" w:cs="Calibri"/>
                <w:sz w:val="16"/>
                <w:szCs w:val="16"/>
              </w:rPr>
              <w:t xml:space="preserve"> Description of character and setting.  No speech                                                SKILLS- Use more exciting adjectives and expanded noun phrases to help the reader clearly see what I am describing.</w:t>
            </w:r>
          </w:p>
          <w:p w14:paraId="5D64D475" w14:textId="27DD43E4" w:rsidR="00272E4D" w:rsidRPr="00AF1D84" w:rsidRDefault="1D90BB39" w:rsidP="08D59011">
            <w:pPr>
              <w:jc w:val="center"/>
            </w:pPr>
            <w:r w:rsidRPr="08D59011">
              <w:rPr>
                <w:rFonts w:ascii="Calibri" w:eastAsia="Calibri" w:hAnsi="Calibri" w:cs="Calibri"/>
                <w:sz w:val="16"/>
                <w:szCs w:val="16"/>
              </w:rPr>
              <w:t>Use a comma to separate adjectives when describing a noun.</w:t>
            </w:r>
          </w:p>
          <w:p w14:paraId="450EF2DD" w14:textId="5DFB5223" w:rsidR="00272E4D" w:rsidRPr="00AF1D84" w:rsidRDefault="1D90BB39" w:rsidP="08D59011">
            <w:pPr>
              <w:jc w:val="center"/>
              <w:rPr>
                <w:rFonts w:ascii="Calibri" w:eastAsia="Calibri" w:hAnsi="Calibri" w:cs="Calibri"/>
                <w:sz w:val="16"/>
                <w:szCs w:val="16"/>
              </w:rPr>
            </w:pPr>
            <w:r w:rsidRPr="08D59011">
              <w:rPr>
                <w:rFonts w:ascii="Calibri" w:eastAsia="Calibri" w:hAnsi="Calibri" w:cs="Calibri"/>
                <w:b/>
                <w:bCs/>
                <w:sz w:val="16"/>
                <w:szCs w:val="16"/>
              </w:rPr>
              <w:t>Consistently use an apostrophe to show possession and use apostrophes in my writing to show singular possession.</w:t>
            </w:r>
            <w:r w:rsidRPr="08D59011">
              <w:rPr>
                <w:rFonts w:ascii="Calibri" w:eastAsia="Calibri" w:hAnsi="Calibri" w:cs="Calibri"/>
                <w:sz w:val="18"/>
                <w:szCs w:val="18"/>
              </w:rPr>
              <w:t xml:space="preserve">                  </w:t>
            </w:r>
            <w:r w:rsidRPr="08D59011">
              <w:rPr>
                <w:rFonts w:ascii="Calibri" w:eastAsia="Calibri" w:hAnsi="Calibri" w:cs="Calibri"/>
                <w:b/>
                <w:bCs/>
                <w:color w:val="FF0000"/>
                <w:sz w:val="20"/>
                <w:szCs w:val="20"/>
              </w:rPr>
              <w:t>Stone Age Boy – Retell first half</w:t>
            </w:r>
            <w:r w:rsidR="3545B891" w:rsidRPr="08D59011">
              <w:rPr>
                <w:rFonts w:ascii="Calibri" w:eastAsia="Calibri" w:hAnsi="Calibri" w:cs="Calibri"/>
                <w:sz w:val="16"/>
                <w:szCs w:val="16"/>
              </w:rPr>
              <w:t xml:space="preserve">                                                Description of character and setting. No speech.                                   SKILLS-</w:t>
            </w:r>
            <w:r w:rsidR="3545B891" w:rsidRPr="08D59011">
              <w:rPr>
                <w:rFonts w:ascii="Calibri" w:eastAsia="Calibri" w:hAnsi="Calibri" w:cs="Calibri"/>
                <w:b/>
                <w:bCs/>
                <w:sz w:val="16"/>
                <w:szCs w:val="16"/>
              </w:rPr>
              <w:t xml:space="preserve"> Write compound sentences by including co-ordinating conjunctions (or, and, but, so, </w:t>
            </w:r>
            <w:r w:rsidR="3545B891" w:rsidRPr="08D59011">
              <w:rPr>
                <w:rFonts w:ascii="Calibri" w:eastAsia="Calibri" w:hAnsi="Calibri" w:cs="Calibri"/>
                <w:sz w:val="16"/>
                <w:szCs w:val="16"/>
              </w:rPr>
              <w:t>yet</w:t>
            </w:r>
            <w:r w:rsidR="3545B891" w:rsidRPr="08D59011">
              <w:rPr>
                <w:rFonts w:ascii="Calibri" w:eastAsia="Calibri" w:hAnsi="Calibri" w:cs="Calibri"/>
                <w:b/>
                <w:bCs/>
                <w:sz w:val="16"/>
                <w:szCs w:val="16"/>
              </w:rPr>
              <w:t>).</w:t>
            </w:r>
            <w:r w:rsidR="5786B422" w:rsidRPr="08D59011">
              <w:rPr>
                <w:rFonts w:ascii="Calibri" w:eastAsia="Calibri" w:hAnsi="Calibri" w:cs="Calibri"/>
                <w:sz w:val="18"/>
                <w:szCs w:val="18"/>
              </w:rPr>
              <w:t xml:space="preserve"> </w:t>
            </w:r>
            <w:r w:rsidR="5786B422" w:rsidRPr="08D59011">
              <w:rPr>
                <w:rFonts w:ascii="Calibri" w:eastAsia="Calibri" w:hAnsi="Calibri" w:cs="Calibri"/>
                <w:b/>
                <w:bCs/>
                <w:color w:val="FF0000"/>
                <w:sz w:val="20"/>
                <w:szCs w:val="20"/>
              </w:rPr>
              <w:t xml:space="preserve">Stone Age Boy – Diary Entry (Second </w:t>
            </w:r>
            <w:proofErr w:type="gramStart"/>
            <w:r w:rsidR="5786B422" w:rsidRPr="08D59011">
              <w:rPr>
                <w:rFonts w:ascii="Calibri" w:eastAsia="Calibri" w:hAnsi="Calibri" w:cs="Calibri"/>
                <w:b/>
                <w:bCs/>
                <w:color w:val="FF0000"/>
                <w:sz w:val="20"/>
                <w:szCs w:val="20"/>
              </w:rPr>
              <w:t>Half)</w:t>
            </w:r>
            <w:r w:rsidR="5786B422" w:rsidRPr="08D59011">
              <w:rPr>
                <w:rFonts w:ascii="Calibri" w:eastAsia="Calibri" w:hAnsi="Calibri" w:cs="Calibri"/>
                <w:sz w:val="14"/>
                <w:szCs w:val="14"/>
              </w:rPr>
              <w:t xml:space="preserve">   </w:t>
            </w:r>
            <w:proofErr w:type="gramEnd"/>
            <w:r w:rsidR="5786B422" w:rsidRPr="08D59011">
              <w:rPr>
                <w:rFonts w:ascii="Calibri" w:eastAsia="Calibri" w:hAnsi="Calibri" w:cs="Calibri"/>
                <w:sz w:val="14"/>
                <w:szCs w:val="14"/>
              </w:rPr>
              <w:t xml:space="preserve">                               P</w:t>
            </w:r>
            <w:r w:rsidR="5786B422" w:rsidRPr="08D59011">
              <w:rPr>
                <w:rFonts w:ascii="Calibri" w:eastAsia="Calibri" w:hAnsi="Calibri" w:cs="Calibri"/>
                <w:sz w:val="16"/>
                <w:szCs w:val="16"/>
              </w:rPr>
              <w:t>ast perfect and present progressive tenses. Experiment with future tense. Informal voice. Paragraphs for events. Varied language to convey thoughts and feelings. Adverbs as openers. Addresses the diary directly. Includes opinions and facts</w:t>
            </w:r>
          </w:p>
          <w:p w14:paraId="38942D70" w14:textId="0D84C376" w:rsidR="00272E4D" w:rsidRPr="00AF1D84" w:rsidRDefault="5786B422" w:rsidP="08D59011">
            <w:pPr>
              <w:pStyle w:val="NoSpacing"/>
              <w:jc w:val="center"/>
              <w:rPr>
                <w:rFonts w:ascii="Calibri" w:eastAsia="Calibri" w:hAnsi="Calibri" w:cs="Calibri"/>
                <w:sz w:val="16"/>
                <w:szCs w:val="16"/>
              </w:rPr>
            </w:pPr>
            <w:r w:rsidRPr="08D59011">
              <w:rPr>
                <w:rFonts w:ascii="Calibri" w:eastAsia="Calibri" w:hAnsi="Calibri" w:cs="Calibri"/>
                <w:sz w:val="16"/>
                <w:szCs w:val="16"/>
              </w:rPr>
              <w:t>Informal, chatty language</w:t>
            </w:r>
          </w:p>
          <w:p w14:paraId="245E6206" w14:textId="713A0B5A" w:rsidR="00272E4D" w:rsidRPr="00AF1D84" w:rsidRDefault="5786B422" w:rsidP="08D59011">
            <w:pPr>
              <w:pStyle w:val="NoSpacing"/>
              <w:jc w:val="center"/>
              <w:rPr>
                <w:rFonts w:ascii="Calibri" w:eastAsia="Calibri" w:hAnsi="Calibri" w:cs="Calibri"/>
                <w:sz w:val="16"/>
                <w:szCs w:val="16"/>
              </w:rPr>
            </w:pPr>
            <w:r w:rsidRPr="08D59011">
              <w:rPr>
                <w:rFonts w:ascii="Calibri" w:eastAsia="Calibri" w:hAnsi="Calibri" w:cs="Calibri"/>
                <w:sz w:val="16"/>
                <w:szCs w:val="16"/>
              </w:rPr>
              <w:t>Ambitious words to describe people and settings. Talks about secret / private feelings and opinions</w:t>
            </w:r>
          </w:p>
          <w:p w14:paraId="765D183A" w14:textId="4B54AFB4" w:rsidR="00272E4D" w:rsidRPr="00AF1D84" w:rsidRDefault="5786B422" w:rsidP="08D59011">
            <w:pPr>
              <w:jc w:val="center"/>
              <w:rPr>
                <w:rFonts w:ascii="Calibri" w:eastAsia="Calibri" w:hAnsi="Calibri" w:cs="Calibri"/>
                <w:sz w:val="20"/>
                <w:szCs w:val="20"/>
              </w:rPr>
            </w:pPr>
            <w:r w:rsidRPr="08D59011">
              <w:rPr>
                <w:rFonts w:ascii="Calibri" w:eastAsia="Calibri" w:hAnsi="Calibri" w:cs="Calibri"/>
                <w:sz w:val="16"/>
                <w:szCs w:val="16"/>
              </w:rPr>
              <w:t xml:space="preserve">Includes events that are important to the writer. Use paragraphs to </w:t>
            </w:r>
            <w:r w:rsidRPr="08D59011">
              <w:rPr>
                <w:rFonts w:ascii="Calibri" w:eastAsia="Calibri" w:hAnsi="Calibri" w:cs="Calibri"/>
                <w:sz w:val="16"/>
                <w:szCs w:val="16"/>
              </w:rPr>
              <w:lastRenderedPageBreak/>
              <w:t>organise events                                     skills-</w:t>
            </w:r>
            <w:r w:rsidR="6E481864" w:rsidRPr="08D59011">
              <w:rPr>
                <w:rFonts w:ascii="Calibri" w:eastAsia="Calibri" w:hAnsi="Calibri" w:cs="Calibri"/>
                <w:b/>
                <w:bCs/>
                <w:i/>
                <w:iCs/>
                <w:sz w:val="16"/>
                <w:szCs w:val="16"/>
              </w:rPr>
              <w:t xml:space="preserve"> Use an apostrophe to show contraction in my written work.</w:t>
            </w:r>
            <w:r w:rsidR="6E481864" w:rsidRPr="08D59011">
              <w:rPr>
                <w:rFonts w:ascii="Calibri" w:eastAsia="Calibri" w:hAnsi="Calibri" w:cs="Calibri"/>
                <w:sz w:val="18"/>
                <w:szCs w:val="18"/>
              </w:rPr>
              <w:t xml:space="preserve"> </w:t>
            </w:r>
            <w:r w:rsidR="6E481864" w:rsidRPr="08D59011">
              <w:rPr>
                <w:rFonts w:ascii="Calibri" w:eastAsia="Calibri" w:hAnsi="Calibri" w:cs="Calibri"/>
                <w:b/>
                <w:bCs/>
                <w:color w:val="FF0000"/>
                <w:sz w:val="20"/>
                <w:szCs w:val="20"/>
              </w:rPr>
              <w:t xml:space="preserve">The King Who Banned the Dark                             </w:t>
            </w:r>
            <w:r w:rsidR="6E481864" w:rsidRPr="08D59011">
              <w:rPr>
                <w:rFonts w:ascii="Calibri" w:eastAsia="Calibri" w:hAnsi="Calibri" w:cs="Calibri"/>
                <w:sz w:val="16"/>
                <w:szCs w:val="16"/>
              </w:rPr>
              <w:t>Description of character and setting. No speech                                                SKILLS-</w:t>
            </w:r>
            <w:r w:rsidR="6E481864" w:rsidRPr="08D59011">
              <w:rPr>
                <w:rFonts w:ascii="Calibri" w:eastAsia="Calibri" w:hAnsi="Calibri" w:cs="Calibri"/>
                <w:b/>
                <w:bCs/>
                <w:sz w:val="16"/>
                <w:szCs w:val="16"/>
              </w:rPr>
              <w:t xml:space="preserve"> Begin to extend sentences to add more detail by using a variety of subordinating conjunctions at the start of a sentence to write a complex sentence. Before, After, </w:t>
            </w:r>
            <w:r w:rsidR="6E481864" w:rsidRPr="08D59011">
              <w:rPr>
                <w:rFonts w:ascii="Calibri" w:eastAsia="Calibri" w:hAnsi="Calibri" w:cs="Calibri"/>
                <w:sz w:val="16"/>
                <w:szCs w:val="16"/>
              </w:rPr>
              <w:t>While</w:t>
            </w:r>
            <w:r w:rsidR="6E481864" w:rsidRPr="08D59011">
              <w:rPr>
                <w:rFonts w:ascii="Calibri" w:eastAsia="Calibri" w:hAnsi="Calibri" w:cs="Calibri"/>
                <w:b/>
                <w:bCs/>
                <w:sz w:val="16"/>
                <w:szCs w:val="16"/>
              </w:rPr>
              <w:t xml:space="preserve">, </w:t>
            </w:r>
            <w:proofErr w:type="gramStart"/>
            <w:r w:rsidR="6E481864" w:rsidRPr="08D59011">
              <w:rPr>
                <w:rFonts w:ascii="Calibri" w:eastAsia="Calibri" w:hAnsi="Calibri" w:cs="Calibri"/>
                <w:b/>
                <w:bCs/>
                <w:sz w:val="16"/>
                <w:szCs w:val="16"/>
              </w:rPr>
              <w:t>As</w:t>
            </w:r>
            <w:proofErr w:type="gramEnd"/>
            <w:r w:rsidR="6E481864" w:rsidRPr="08D59011">
              <w:rPr>
                <w:rFonts w:ascii="Calibri" w:eastAsia="Calibri" w:hAnsi="Calibri" w:cs="Calibri"/>
                <w:b/>
                <w:bCs/>
                <w:sz w:val="16"/>
                <w:szCs w:val="16"/>
              </w:rPr>
              <w:t xml:space="preserve"> (+ Year 2).</w:t>
            </w:r>
          </w:p>
        </w:tc>
        <w:tc>
          <w:tcPr>
            <w:tcW w:w="2654" w:type="dxa"/>
            <w:gridSpan w:val="2"/>
          </w:tcPr>
          <w:p w14:paraId="2F6E7810" w14:textId="469AC6B1" w:rsidR="001D3997" w:rsidRPr="00AF1D84" w:rsidRDefault="766C5B5B" w:rsidP="08D59011">
            <w:pPr>
              <w:jc w:val="center"/>
              <w:rPr>
                <w:rFonts w:eastAsia="Arial" w:cs="Arial"/>
                <w:b/>
                <w:bCs/>
                <w:color w:val="FF0000"/>
                <w:sz w:val="20"/>
                <w:szCs w:val="20"/>
              </w:rPr>
            </w:pPr>
            <w:r w:rsidRPr="08D59011">
              <w:rPr>
                <w:rFonts w:ascii="Calibri" w:eastAsia="Calibri" w:hAnsi="Calibri" w:cs="Calibri"/>
                <w:b/>
                <w:bCs/>
                <w:color w:val="FF0000"/>
                <w:sz w:val="20"/>
                <w:szCs w:val="20"/>
              </w:rPr>
              <w:lastRenderedPageBreak/>
              <w:t>How to wash a Woolly Mammoth – Instructions</w:t>
            </w:r>
            <w:r w:rsidRPr="08D59011">
              <w:rPr>
                <w:rFonts w:ascii="Calibri" w:eastAsia="Calibri" w:hAnsi="Calibri" w:cs="Calibri"/>
                <w:sz w:val="16"/>
                <w:szCs w:val="16"/>
              </w:rPr>
              <w:t xml:space="preserve"> Persuasive introduction.</w:t>
            </w:r>
          </w:p>
          <w:p w14:paraId="6DB6446F" w14:textId="0394EE83" w:rsidR="001D3997" w:rsidRPr="00AF1D84" w:rsidRDefault="766C5B5B" w:rsidP="08D59011">
            <w:pPr>
              <w:pStyle w:val="NoSpacing"/>
              <w:jc w:val="center"/>
            </w:pPr>
            <w:r w:rsidRPr="08D59011">
              <w:rPr>
                <w:rFonts w:ascii="Calibri" w:eastAsia="Calibri" w:hAnsi="Calibri" w:cs="Calibri"/>
                <w:sz w:val="16"/>
                <w:szCs w:val="16"/>
              </w:rPr>
              <w:t>Subheadings – Equipment and method. Openers (time adverbials, imperative verbs, -</w:t>
            </w:r>
            <w:proofErr w:type="spellStart"/>
            <w:r w:rsidRPr="08D59011">
              <w:rPr>
                <w:rFonts w:ascii="Calibri" w:eastAsia="Calibri" w:hAnsi="Calibri" w:cs="Calibri"/>
                <w:sz w:val="16"/>
                <w:szCs w:val="16"/>
              </w:rPr>
              <w:t>ly</w:t>
            </w:r>
            <w:proofErr w:type="spellEnd"/>
            <w:r w:rsidRPr="08D59011">
              <w:rPr>
                <w:rFonts w:ascii="Calibri" w:eastAsia="Calibri" w:hAnsi="Calibri" w:cs="Calibri"/>
                <w:sz w:val="16"/>
                <w:szCs w:val="16"/>
              </w:rPr>
              <w:t xml:space="preserve"> adverbs +subordinating conjunctions).</w:t>
            </w:r>
          </w:p>
          <w:p w14:paraId="71AF4BBA" w14:textId="5466CDBD" w:rsidR="001D3997" w:rsidRPr="00AF1D84" w:rsidRDefault="766C5B5B" w:rsidP="08D59011">
            <w:pPr>
              <w:pStyle w:val="NoSpacing"/>
              <w:jc w:val="center"/>
            </w:pPr>
            <w:r w:rsidRPr="08D59011">
              <w:rPr>
                <w:rFonts w:ascii="Calibri" w:eastAsia="Calibri" w:hAnsi="Calibri" w:cs="Calibri"/>
                <w:sz w:val="16"/>
                <w:szCs w:val="16"/>
              </w:rPr>
              <w:t>use a range of openers.</w:t>
            </w:r>
          </w:p>
          <w:p w14:paraId="6561F302" w14:textId="426AFBE6" w:rsidR="001D3997" w:rsidRPr="00AF1D84" w:rsidRDefault="766C5B5B" w:rsidP="08D59011">
            <w:pPr>
              <w:jc w:val="center"/>
              <w:rPr>
                <w:rFonts w:ascii="Calibri" w:eastAsia="Calibri" w:hAnsi="Calibri" w:cs="Calibri"/>
                <w:sz w:val="20"/>
                <w:szCs w:val="20"/>
              </w:rPr>
            </w:pPr>
            <w:r w:rsidRPr="08D59011">
              <w:rPr>
                <w:rFonts w:ascii="Calibri" w:eastAsia="Calibri" w:hAnsi="Calibri" w:cs="Calibri"/>
                <w:sz w:val="16"/>
                <w:szCs w:val="16"/>
              </w:rPr>
              <w:t>Equipment subheading will be followed by a colon and bullet points. Technical vocabulary / scientific vocabulary. Prepositional phrases Top tips / safety tips / handy hints at the end.                                      SKILLS- Use prepositions to express place.</w:t>
            </w:r>
          </w:p>
          <w:p w14:paraId="7F0F755F" w14:textId="36676277" w:rsidR="001D3997" w:rsidRPr="00AF1D84" w:rsidRDefault="766C5B5B" w:rsidP="08D59011">
            <w:pPr>
              <w:pStyle w:val="NoSpacing"/>
              <w:jc w:val="center"/>
            </w:pPr>
            <w:r w:rsidRPr="08D59011">
              <w:rPr>
                <w:rFonts w:ascii="Calibri" w:eastAsia="Calibri" w:hAnsi="Calibri" w:cs="Calibri"/>
                <w:sz w:val="16"/>
                <w:szCs w:val="16"/>
              </w:rPr>
              <w:t>Use a question in a non-fiction introduction.</w:t>
            </w:r>
          </w:p>
          <w:p w14:paraId="7096B6E7" w14:textId="4E818905" w:rsidR="001D3997" w:rsidRPr="00AF1D84" w:rsidRDefault="766C5B5B" w:rsidP="08D59011">
            <w:pPr>
              <w:jc w:val="center"/>
              <w:rPr>
                <w:rFonts w:ascii="Calibri" w:eastAsia="Calibri" w:hAnsi="Calibri" w:cs="Calibri"/>
                <w:sz w:val="20"/>
                <w:szCs w:val="20"/>
              </w:rPr>
            </w:pPr>
            <w:r w:rsidRPr="08D59011">
              <w:rPr>
                <w:rFonts w:ascii="Calibri" w:eastAsia="Calibri" w:hAnsi="Calibri" w:cs="Calibri"/>
                <w:sz w:val="16"/>
                <w:szCs w:val="16"/>
              </w:rPr>
              <w:t>Use a colon before a list in instructional writing (what you need</w:t>
            </w:r>
            <w:r w:rsidRPr="08D59011">
              <w:rPr>
                <w:rFonts w:ascii="Calibri" w:eastAsia="Calibri" w:hAnsi="Calibri" w:cs="Calibri"/>
                <w:sz w:val="18"/>
                <w:szCs w:val="18"/>
              </w:rPr>
              <w:t xml:space="preserve"> </w:t>
            </w:r>
            <w:r w:rsidRPr="08D59011">
              <w:rPr>
                <w:rFonts w:ascii="Calibri" w:eastAsia="Calibri" w:hAnsi="Calibri" w:cs="Calibri"/>
                <w:b/>
                <w:bCs/>
                <w:color w:val="FF0000"/>
                <w:sz w:val="20"/>
                <w:szCs w:val="20"/>
              </w:rPr>
              <w:t xml:space="preserve">Who make </w:t>
            </w:r>
            <w:proofErr w:type="spellStart"/>
            <w:r w:rsidRPr="08D59011">
              <w:rPr>
                <w:rFonts w:ascii="Calibri" w:eastAsia="Calibri" w:hAnsi="Calibri" w:cs="Calibri"/>
                <w:b/>
                <w:bCs/>
                <w:color w:val="FF0000"/>
                <w:sz w:val="20"/>
                <w:szCs w:val="20"/>
              </w:rPr>
              <w:t>Tiddalick</w:t>
            </w:r>
            <w:proofErr w:type="spellEnd"/>
            <w:r w:rsidRPr="08D59011">
              <w:rPr>
                <w:rFonts w:ascii="Calibri" w:eastAsia="Calibri" w:hAnsi="Calibri" w:cs="Calibri"/>
                <w:b/>
                <w:bCs/>
                <w:color w:val="FF0000"/>
                <w:sz w:val="20"/>
                <w:szCs w:val="20"/>
              </w:rPr>
              <w:t xml:space="preserve"> Laugh -RETELL</w:t>
            </w:r>
            <w:r w:rsidR="6AC318CA" w:rsidRPr="08D59011">
              <w:rPr>
                <w:rFonts w:ascii="Calibri" w:eastAsia="Calibri" w:hAnsi="Calibri" w:cs="Calibri"/>
                <w:sz w:val="16"/>
                <w:szCs w:val="16"/>
              </w:rPr>
              <w:t xml:space="preserve">                                        Description of character and setting. No speech                                                SKILLS- </w:t>
            </w:r>
            <w:r w:rsidR="6AC318CA" w:rsidRPr="08D59011">
              <w:rPr>
                <w:rFonts w:ascii="Calibri" w:eastAsia="Calibri" w:hAnsi="Calibri" w:cs="Calibri"/>
                <w:b/>
                <w:bCs/>
                <w:sz w:val="16"/>
                <w:szCs w:val="16"/>
              </w:rPr>
              <w:t>Use powerful verbs to make my writing more interesting.</w:t>
            </w:r>
            <w:r w:rsidR="6AC318CA" w:rsidRPr="08D59011">
              <w:rPr>
                <w:rFonts w:ascii="Calibri" w:eastAsia="Calibri" w:hAnsi="Calibri" w:cs="Calibri"/>
                <w:sz w:val="18"/>
                <w:szCs w:val="18"/>
              </w:rPr>
              <w:t xml:space="preserve"> </w:t>
            </w:r>
            <w:r w:rsidR="63E4E5DD" w:rsidRPr="08D59011">
              <w:rPr>
                <w:rFonts w:ascii="Calibri" w:eastAsia="Calibri" w:hAnsi="Calibri" w:cs="Calibri"/>
                <w:sz w:val="18"/>
                <w:szCs w:val="18"/>
              </w:rPr>
              <w:t xml:space="preserve">  </w:t>
            </w:r>
            <w:r w:rsidR="6AC318CA" w:rsidRPr="08D59011">
              <w:rPr>
                <w:rFonts w:ascii="Calibri" w:eastAsia="Calibri" w:hAnsi="Calibri" w:cs="Calibri"/>
                <w:b/>
                <w:bCs/>
                <w:color w:val="FF0000"/>
                <w:sz w:val="20"/>
                <w:szCs w:val="20"/>
              </w:rPr>
              <w:t>Along the Tapajos - Retell</w:t>
            </w:r>
            <w:r w:rsidR="25EDA31D" w:rsidRPr="08D59011">
              <w:rPr>
                <w:rFonts w:ascii="Calibri" w:eastAsia="Calibri" w:hAnsi="Calibri" w:cs="Calibri"/>
                <w:sz w:val="16"/>
                <w:szCs w:val="16"/>
              </w:rPr>
              <w:t xml:space="preserve"> Description of character and setting. No speech.                                               SKILLS - Use similes to add description to my writing.</w:t>
            </w:r>
          </w:p>
          <w:p w14:paraId="1E0E7AE1" w14:textId="679589D4" w:rsidR="001D3997" w:rsidRPr="00AF1D84" w:rsidRDefault="25EDA31D" w:rsidP="08D59011">
            <w:pPr>
              <w:jc w:val="center"/>
              <w:rPr>
                <w:rFonts w:ascii="Calibri" w:eastAsia="Calibri" w:hAnsi="Calibri" w:cs="Calibri"/>
                <w:sz w:val="16"/>
                <w:szCs w:val="16"/>
              </w:rPr>
            </w:pPr>
            <w:r w:rsidRPr="08D59011">
              <w:rPr>
                <w:rFonts w:ascii="Calibri" w:eastAsia="Calibri" w:hAnsi="Calibri" w:cs="Calibri"/>
                <w:b/>
                <w:bCs/>
                <w:sz w:val="16"/>
                <w:szCs w:val="16"/>
              </w:rPr>
              <w:t xml:space="preserve">Use adverbs of manner as openers (fronted </w:t>
            </w:r>
            <w:proofErr w:type="gramStart"/>
            <w:r w:rsidRPr="08D59011">
              <w:rPr>
                <w:rFonts w:ascii="Calibri" w:eastAsia="Calibri" w:hAnsi="Calibri" w:cs="Calibri"/>
                <w:b/>
                <w:bCs/>
                <w:sz w:val="16"/>
                <w:szCs w:val="16"/>
              </w:rPr>
              <w:t>adverbials)</w:t>
            </w:r>
            <w:r w:rsidRPr="08D59011">
              <w:rPr>
                <w:rFonts w:ascii="Calibri" w:eastAsia="Calibri" w:hAnsi="Calibri" w:cs="Calibri"/>
                <w:sz w:val="18"/>
                <w:szCs w:val="18"/>
              </w:rPr>
              <w:t xml:space="preserve">   </w:t>
            </w:r>
            <w:proofErr w:type="gramEnd"/>
            <w:r w:rsidRPr="08D59011">
              <w:rPr>
                <w:rFonts w:ascii="Calibri" w:eastAsia="Calibri" w:hAnsi="Calibri" w:cs="Calibri"/>
                <w:sz w:val="18"/>
                <w:szCs w:val="18"/>
              </w:rPr>
              <w:t xml:space="preserve">               </w:t>
            </w:r>
            <w:r w:rsidRPr="08D59011">
              <w:rPr>
                <w:rFonts w:ascii="Calibri" w:eastAsia="Calibri" w:hAnsi="Calibri" w:cs="Calibri"/>
                <w:b/>
                <w:bCs/>
                <w:color w:val="FF0000"/>
                <w:sz w:val="20"/>
                <w:szCs w:val="20"/>
              </w:rPr>
              <w:t>Monsoon – Diary Entry</w:t>
            </w:r>
            <w:r w:rsidRPr="08D59011">
              <w:rPr>
                <w:rFonts w:ascii="Calibri" w:eastAsia="Calibri" w:hAnsi="Calibri" w:cs="Calibri"/>
                <w:sz w:val="14"/>
                <w:szCs w:val="14"/>
              </w:rPr>
              <w:t xml:space="preserve">          </w:t>
            </w:r>
            <w:r w:rsidRPr="08D59011">
              <w:rPr>
                <w:rFonts w:ascii="Calibri" w:eastAsia="Calibri" w:hAnsi="Calibri" w:cs="Calibri"/>
                <w:sz w:val="16"/>
                <w:szCs w:val="16"/>
              </w:rPr>
              <w:t>Past perfect and present progressive tenses. Experiment with future tense. Informal voice. Paragraphs for events. Varied language to convey thoughts and feelings. Adverbs as openers. Addresses the diary directly. Includes opinions and facts</w:t>
            </w:r>
          </w:p>
          <w:p w14:paraId="632B58F3" w14:textId="406455B4" w:rsidR="001D3997" w:rsidRPr="00AF1D84" w:rsidRDefault="25EDA31D" w:rsidP="08D59011">
            <w:pPr>
              <w:pStyle w:val="NoSpacing"/>
              <w:jc w:val="center"/>
              <w:rPr>
                <w:rFonts w:ascii="Calibri" w:eastAsia="Calibri" w:hAnsi="Calibri" w:cs="Calibri"/>
                <w:sz w:val="16"/>
                <w:szCs w:val="16"/>
              </w:rPr>
            </w:pPr>
            <w:r w:rsidRPr="08D59011">
              <w:rPr>
                <w:rFonts w:ascii="Calibri" w:eastAsia="Calibri" w:hAnsi="Calibri" w:cs="Calibri"/>
                <w:sz w:val="16"/>
                <w:szCs w:val="16"/>
              </w:rPr>
              <w:t>Informal, chatty language</w:t>
            </w:r>
          </w:p>
          <w:p w14:paraId="4DEE2C0D" w14:textId="6F2B78FC" w:rsidR="001D3997" w:rsidRPr="00AF1D84" w:rsidRDefault="25EDA31D" w:rsidP="08D59011">
            <w:pPr>
              <w:pStyle w:val="NoSpacing"/>
              <w:jc w:val="center"/>
              <w:rPr>
                <w:rFonts w:ascii="Calibri" w:eastAsia="Calibri" w:hAnsi="Calibri" w:cs="Calibri"/>
                <w:sz w:val="16"/>
                <w:szCs w:val="16"/>
              </w:rPr>
            </w:pPr>
            <w:r w:rsidRPr="08D59011">
              <w:rPr>
                <w:rFonts w:ascii="Calibri" w:eastAsia="Calibri" w:hAnsi="Calibri" w:cs="Calibri"/>
                <w:sz w:val="16"/>
                <w:szCs w:val="16"/>
              </w:rPr>
              <w:t>Ambitious words to describe people and settings. Talks about secret / private feelings and opinions</w:t>
            </w:r>
          </w:p>
          <w:p w14:paraId="2ACE1686" w14:textId="4E5B6A2B" w:rsidR="001D3997" w:rsidRPr="00AF1D84" w:rsidRDefault="25EDA31D" w:rsidP="08D59011">
            <w:pPr>
              <w:jc w:val="center"/>
              <w:rPr>
                <w:rFonts w:ascii="Calibri" w:eastAsia="Calibri" w:hAnsi="Calibri" w:cs="Calibri"/>
                <w:sz w:val="16"/>
                <w:szCs w:val="16"/>
              </w:rPr>
            </w:pPr>
            <w:r w:rsidRPr="08D59011">
              <w:rPr>
                <w:rFonts w:ascii="Calibri" w:eastAsia="Calibri" w:hAnsi="Calibri" w:cs="Calibri"/>
                <w:sz w:val="16"/>
                <w:szCs w:val="16"/>
              </w:rPr>
              <w:t>Includes events that are important to the writer. Use paragraphs to organise events</w:t>
            </w:r>
            <w:r w:rsidRPr="08D59011">
              <w:rPr>
                <w:rFonts w:ascii="Calibri" w:eastAsia="Calibri" w:hAnsi="Calibri" w:cs="Calibri"/>
                <w:sz w:val="18"/>
                <w:szCs w:val="18"/>
              </w:rPr>
              <w:t xml:space="preserve">                             </w:t>
            </w:r>
            <w:r w:rsidRPr="08D59011">
              <w:rPr>
                <w:rFonts w:ascii="Calibri" w:eastAsia="Calibri" w:hAnsi="Calibri" w:cs="Calibri"/>
                <w:b/>
                <w:bCs/>
                <w:color w:val="FF0000"/>
                <w:sz w:val="20"/>
                <w:szCs w:val="20"/>
              </w:rPr>
              <w:t>The Disgusting Sandwich</w:t>
            </w:r>
          </w:p>
          <w:p w14:paraId="3EFDE6BD" w14:textId="75A07D78" w:rsidR="001D3997" w:rsidRPr="00AF1D84" w:rsidRDefault="682A3837" w:rsidP="08D59011">
            <w:pPr>
              <w:spacing w:after="200" w:line="276" w:lineRule="auto"/>
              <w:jc w:val="center"/>
            </w:pPr>
            <w:r w:rsidRPr="08D59011">
              <w:rPr>
                <w:rFonts w:ascii="Calibri" w:eastAsia="Calibri" w:hAnsi="Calibri" w:cs="Calibri"/>
                <w:sz w:val="16"/>
                <w:szCs w:val="16"/>
              </w:rPr>
              <w:t xml:space="preserve">Description of character and setting. No speech                                               </w:t>
            </w:r>
            <w:r w:rsidRPr="08D59011">
              <w:rPr>
                <w:rFonts w:ascii="Calibri" w:eastAsia="Calibri" w:hAnsi="Calibri" w:cs="Calibri"/>
                <w:sz w:val="16"/>
                <w:szCs w:val="16"/>
              </w:rPr>
              <w:lastRenderedPageBreak/>
              <w:t>SKILLS - Use of a comma to list expanded noun phrases.</w:t>
            </w:r>
          </w:p>
          <w:p w14:paraId="2E52CEF0" w14:textId="70DB8990" w:rsidR="001D3997" w:rsidRPr="00AF1D84" w:rsidRDefault="682A3837" w:rsidP="08D59011">
            <w:pPr>
              <w:jc w:val="center"/>
              <w:rPr>
                <w:rFonts w:ascii="Calibri" w:eastAsia="Calibri" w:hAnsi="Calibri" w:cs="Calibri"/>
                <w:b/>
                <w:bCs/>
                <w:color w:val="FF0000"/>
                <w:sz w:val="20"/>
                <w:szCs w:val="20"/>
              </w:rPr>
            </w:pPr>
            <w:r w:rsidRPr="08D59011">
              <w:rPr>
                <w:rFonts w:ascii="Calibri" w:eastAsia="Calibri" w:hAnsi="Calibri" w:cs="Calibri"/>
                <w:b/>
                <w:bCs/>
                <w:color w:val="FF0000"/>
                <w:sz w:val="20"/>
                <w:szCs w:val="20"/>
              </w:rPr>
              <w:t>Winter Writing – Free Choice</w:t>
            </w:r>
          </w:p>
          <w:p w14:paraId="3B9E5925" w14:textId="5B235CA4" w:rsidR="001D3997" w:rsidRPr="00AF1D84" w:rsidRDefault="001D3997" w:rsidP="08D59011">
            <w:pPr>
              <w:spacing w:after="200" w:line="276" w:lineRule="auto"/>
              <w:jc w:val="center"/>
              <w:rPr>
                <w:rFonts w:ascii="Calibri" w:eastAsia="Calibri" w:hAnsi="Calibri" w:cs="Calibri"/>
                <w:sz w:val="16"/>
                <w:szCs w:val="16"/>
              </w:rPr>
            </w:pPr>
          </w:p>
        </w:tc>
        <w:tc>
          <w:tcPr>
            <w:tcW w:w="2360" w:type="dxa"/>
          </w:tcPr>
          <w:p w14:paraId="3206CF26" w14:textId="64197E09" w:rsidR="009D1249" w:rsidRPr="003A6E9E" w:rsidRDefault="00BF28F3" w:rsidP="003A6E9E">
            <w:pPr>
              <w:pStyle w:val="paragraph"/>
              <w:spacing w:before="0" w:beforeAutospacing="0" w:after="0" w:afterAutospacing="0"/>
              <w:jc w:val="center"/>
              <w:textAlignment w:val="baseline"/>
              <w:rPr>
                <w:rStyle w:val="normaltextrun"/>
                <w:rFonts w:ascii="Calibri" w:hAnsi="Calibri" w:cs="Calibri"/>
                <w:b/>
                <w:bCs/>
                <w:color w:val="FF0000"/>
                <w:sz w:val="20"/>
                <w:szCs w:val="20"/>
                <w:shd w:val="clear" w:color="auto" w:fill="FFFFFF"/>
              </w:rPr>
            </w:pPr>
            <w:r w:rsidRPr="009D1249">
              <w:rPr>
                <w:rStyle w:val="normaltextrun"/>
                <w:rFonts w:ascii="Calibri" w:hAnsi="Calibri" w:cs="Calibri"/>
                <w:b/>
                <w:bCs/>
                <w:color w:val="FF0000"/>
                <w:sz w:val="20"/>
                <w:szCs w:val="20"/>
                <w:shd w:val="clear" w:color="auto" w:fill="FFFFFF"/>
              </w:rPr>
              <w:lastRenderedPageBreak/>
              <w:t xml:space="preserve">Fantastic </w:t>
            </w:r>
            <w:r w:rsidR="009D1249" w:rsidRPr="009D1249">
              <w:rPr>
                <w:rStyle w:val="normaltextrun"/>
                <w:rFonts w:ascii="Calibri" w:hAnsi="Calibri" w:cs="Calibri"/>
                <w:b/>
                <w:bCs/>
                <w:color w:val="FF0000"/>
                <w:sz w:val="20"/>
                <w:szCs w:val="20"/>
                <w:shd w:val="clear" w:color="auto" w:fill="FFFFFF"/>
              </w:rPr>
              <w:t>Mr Fox</w:t>
            </w:r>
            <w:r w:rsidRPr="009D1249">
              <w:rPr>
                <w:rStyle w:val="normaltextrun"/>
                <w:rFonts w:ascii="Calibri" w:hAnsi="Calibri" w:cs="Calibri"/>
                <w:color w:val="FF0000"/>
                <w:sz w:val="16"/>
                <w:szCs w:val="16"/>
                <w:shd w:val="clear" w:color="auto" w:fill="FFFFFF"/>
              </w:rPr>
              <w:t> </w:t>
            </w:r>
            <w:r w:rsidRPr="003A6E9E">
              <w:rPr>
                <w:rStyle w:val="normaltextrun"/>
                <w:rFonts w:ascii="Calibri" w:hAnsi="Calibri" w:cs="Calibri"/>
                <w:b/>
                <w:bCs/>
                <w:color w:val="FF0000"/>
                <w:sz w:val="20"/>
                <w:szCs w:val="20"/>
                <w:shd w:val="clear" w:color="auto" w:fill="FFFFFF"/>
              </w:rPr>
              <w:t>–</w:t>
            </w:r>
          </w:p>
          <w:p w14:paraId="7781F115" w14:textId="77777777" w:rsidR="001D3997" w:rsidRDefault="00BF28F3" w:rsidP="003A6E9E">
            <w:pPr>
              <w:pStyle w:val="paragraph"/>
              <w:spacing w:before="0" w:beforeAutospacing="0" w:after="0" w:afterAutospacing="0"/>
              <w:jc w:val="center"/>
              <w:textAlignment w:val="baseline"/>
              <w:rPr>
                <w:rStyle w:val="normaltextrun"/>
                <w:rFonts w:ascii="Calibri" w:hAnsi="Calibri" w:cs="Calibri"/>
                <w:b/>
                <w:bCs/>
                <w:color w:val="FF0000"/>
                <w:sz w:val="20"/>
                <w:szCs w:val="20"/>
                <w:shd w:val="clear" w:color="auto" w:fill="FFFFFF"/>
              </w:rPr>
            </w:pPr>
            <w:r w:rsidRPr="003A6E9E">
              <w:rPr>
                <w:rStyle w:val="normaltextrun"/>
                <w:rFonts w:ascii="Calibri" w:hAnsi="Calibri" w:cs="Calibri"/>
                <w:b/>
                <w:bCs/>
                <w:color w:val="FF0000"/>
                <w:sz w:val="20"/>
                <w:szCs w:val="20"/>
                <w:shd w:val="clear" w:color="auto" w:fill="FFFFFF"/>
              </w:rPr>
              <w:t>Character description of </w:t>
            </w:r>
            <w:proofErr w:type="gramStart"/>
            <w:r w:rsidRPr="003A6E9E">
              <w:rPr>
                <w:rStyle w:val="normaltextrun"/>
                <w:rFonts w:ascii="Calibri" w:hAnsi="Calibri" w:cs="Calibri"/>
                <w:b/>
                <w:bCs/>
                <w:color w:val="FF0000"/>
                <w:sz w:val="20"/>
                <w:szCs w:val="20"/>
                <w:shd w:val="clear" w:color="auto" w:fill="FFFFFF"/>
              </w:rPr>
              <w:t>the  Farmers</w:t>
            </w:r>
            <w:proofErr w:type="gramEnd"/>
            <w:r w:rsidRPr="003A6E9E">
              <w:rPr>
                <w:rStyle w:val="normaltextrun"/>
                <w:rFonts w:ascii="Calibri" w:hAnsi="Calibri" w:cs="Calibri"/>
                <w:b/>
                <w:bCs/>
                <w:color w:val="FF0000"/>
                <w:sz w:val="20"/>
                <w:szCs w:val="20"/>
                <w:shd w:val="clear" w:color="auto" w:fill="FFFFFF"/>
              </w:rPr>
              <w:t>.</w:t>
            </w:r>
          </w:p>
          <w:p w14:paraId="130F3828" w14:textId="77777777" w:rsidR="00460731" w:rsidRPr="00460731" w:rsidRDefault="00460731" w:rsidP="00460731">
            <w:pPr>
              <w:jc w:val="center"/>
              <w:textAlignment w:val="baseline"/>
              <w:rPr>
                <w:rFonts w:ascii="Segoe UI" w:eastAsia="Times New Roman" w:hAnsi="Segoe UI" w:cs="Segoe UI"/>
                <w:sz w:val="18"/>
                <w:szCs w:val="18"/>
                <w:lang w:eastAsia="en-GB"/>
              </w:rPr>
            </w:pPr>
            <w:r w:rsidRPr="00460731">
              <w:rPr>
                <w:rFonts w:ascii="Calibri" w:eastAsia="Times New Roman" w:hAnsi="Calibri" w:cs="Calibri"/>
                <w:sz w:val="16"/>
                <w:szCs w:val="16"/>
                <w:lang w:eastAsia="en-GB"/>
              </w:rPr>
              <w:t>Past tense. </w:t>
            </w:r>
          </w:p>
          <w:p w14:paraId="49EA0E47" w14:textId="77777777" w:rsidR="00460731" w:rsidRPr="00460731" w:rsidRDefault="00460731" w:rsidP="00460731">
            <w:pPr>
              <w:jc w:val="center"/>
              <w:textAlignment w:val="baseline"/>
              <w:rPr>
                <w:rFonts w:ascii="Segoe UI" w:eastAsia="Times New Roman" w:hAnsi="Segoe UI" w:cs="Segoe UI"/>
                <w:sz w:val="18"/>
                <w:szCs w:val="18"/>
                <w:lang w:eastAsia="en-GB"/>
              </w:rPr>
            </w:pPr>
            <w:r w:rsidRPr="00460731">
              <w:rPr>
                <w:rFonts w:ascii="Calibri" w:eastAsia="Times New Roman" w:hAnsi="Calibri" w:cs="Calibri"/>
                <w:sz w:val="16"/>
                <w:szCs w:val="16"/>
                <w:lang w:eastAsia="en-GB"/>
              </w:rPr>
              <w:t>More ambitious vocabulary choices </w:t>
            </w:r>
          </w:p>
          <w:p w14:paraId="33329907" w14:textId="77777777" w:rsidR="00460731" w:rsidRPr="00460731" w:rsidRDefault="00460731" w:rsidP="00460731">
            <w:pPr>
              <w:jc w:val="center"/>
              <w:textAlignment w:val="baseline"/>
              <w:rPr>
                <w:rFonts w:ascii="Segoe UI" w:eastAsia="Times New Roman" w:hAnsi="Segoe UI" w:cs="Segoe UI"/>
                <w:sz w:val="18"/>
                <w:szCs w:val="18"/>
                <w:lang w:eastAsia="en-GB"/>
              </w:rPr>
            </w:pPr>
            <w:r w:rsidRPr="00460731">
              <w:rPr>
                <w:rFonts w:ascii="Calibri" w:eastAsia="Times New Roman" w:hAnsi="Calibri" w:cs="Calibri"/>
                <w:sz w:val="16"/>
                <w:szCs w:val="16"/>
                <w:lang w:eastAsia="en-GB"/>
              </w:rPr>
              <w:t>Range of prepositional phrases as openers </w:t>
            </w:r>
          </w:p>
          <w:p w14:paraId="37257636" w14:textId="77777777" w:rsidR="00460731" w:rsidRPr="00460731" w:rsidRDefault="00460731" w:rsidP="00460731">
            <w:pPr>
              <w:jc w:val="center"/>
              <w:textAlignment w:val="baseline"/>
              <w:rPr>
                <w:rFonts w:ascii="Segoe UI" w:eastAsia="Times New Roman" w:hAnsi="Segoe UI" w:cs="Segoe UI"/>
                <w:sz w:val="18"/>
                <w:szCs w:val="18"/>
                <w:lang w:eastAsia="en-GB"/>
              </w:rPr>
            </w:pPr>
            <w:r w:rsidRPr="00460731">
              <w:rPr>
                <w:rFonts w:ascii="Calibri" w:eastAsia="Times New Roman" w:hAnsi="Calibri" w:cs="Calibri"/>
                <w:sz w:val="16"/>
                <w:szCs w:val="16"/>
                <w:lang w:eastAsia="en-GB"/>
              </w:rPr>
              <w:t>Similes and metaphors </w:t>
            </w:r>
          </w:p>
          <w:p w14:paraId="3334D933" w14:textId="77777777" w:rsidR="00460731" w:rsidRPr="00460731" w:rsidRDefault="00460731" w:rsidP="00460731">
            <w:pPr>
              <w:jc w:val="center"/>
              <w:textAlignment w:val="baseline"/>
              <w:rPr>
                <w:rFonts w:ascii="Segoe UI" w:eastAsia="Times New Roman" w:hAnsi="Segoe UI" w:cs="Segoe UI"/>
                <w:sz w:val="18"/>
                <w:szCs w:val="18"/>
                <w:lang w:eastAsia="en-GB"/>
              </w:rPr>
            </w:pPr>
            <w:r w:rsidRPr="00460731">
              <w:rPr>
                <w:rFonts w:ascii="Calibri" w:eastAsia="Times New Roman" w:hAnsi="Calibri" w:cs="Calibri"/>
                <w:sz w:val="16"/>
                <w:szCs w:val="16"/>
                <w:lang w:eastAsia="en-GB"/>
              </w:rPr>
              <w:t>Include speech to show personality </w:t>
            </w:r>
          </w:p>
          <w:p w14:paraId="0D7D3C5E" w14:textId="77777777" w:rsidR="00460731" w:rsidRPr="00460731" w:rsidRDefault="00460731" w:rsidP="00460731">
            <w:pPr>
              <w:jc w:val="center"/>
              <w:textAlignment w:val="baseline"/>
              <w:rPr>
                <w:rFonts w:ascii="Segoe UI" w:eastAsia="Times New Roman" w:hAnsi="Segoe UI" w:cs="Segoe UI"/>
                <w:sz w:val="18"/>
                <w:szCs w:val="18"/>
                <w:lang w:eastAsia="en-GB"/>
              </w:rPr>
            </w:pPr>
            <w:r w:rsidRPr="00460731">
              <w:rPr>
                <w:rFonts w:ascii="Calibri" w:eastAsia="Times New Roman" w:hAnsi="Calibri" w:cs="Calibri"/>
                <w:sz w:val="16"/>
                <w:szCs w:val="16"/>
                <w:lang w:eastAsia="en-GB"/>
              </w:rPr>
              <w:t>May include one piece of speech </w:t>
            </w:r>
          </w:p>
          <w:p w14:paraId="56D99AD6" w14:textId="77777777" w:rsidR="00460731" w:rsidRPr="00460731" w:rsidRDefault="00460731" w:rsidP="00460731">
            <w:pPr>
              <w:jc w:val="center"/>
              <w:textAlignment w:val="baseline"/>
              <w:rPr>
                <w:rFonts w:ascii="Segoe UI" w:eastAsia="Times New Roman" w:hAnsi="Segoe UI" w:cs="Segoe UI"/>
                <w:sz w:val="18"/>
                <w:szCs w:val="18"/>
                <w:lang w:eastAsia="en-GB"/>
              </w:rPr>
            </w:pPr>
            <w:r w:rsidRPr="00460731">
              <w:rPr>
                <w:rFonts w:ascii="Calibri" w:eastAsia="Times New Roman" w:hAnsi="Calibri" w:cs="Calibri"/>
                <w:sz w:val="16"/>
                <w:szCs w:val="16"/>
                <w:lang w:eastAsia="en-GB"/>
              </w:rPr>
              <w:t>Change the place of the adverb in the sentence. </w:t>
            </w:r>
          </w:p>
          <w:p w14:paraId="7515F0E9" w14:textId="77777777" w:rsidR="00460731" w:rsidRPr="00460731" w:rsidRDefault="00460731" w:rsidP="00460731">
            <w:pPr>
              <w:jc w:val="center"/>
              <w:textAlignment w:val="baseline"/>
              <w:rPr>
                <w:rFonts w:ascii="Segoe UI" w:eastAsia="Times New Roman" w:hAnsi="Segoe UI" w:cs="Segoe UI"/>
                <w:sz w:val="18"/>
                <w:szCs w:val="18"/>
                <w:lang w:eastAsia="en-GB"/>
              </w:rPr>
            </w:pPr>
            <w:r w:rsidRPr="00460731">
              <w:rPr>
                <w:rFonts w:ascii="Calibri" w:eastAsia="Times New Roman" w:hAnsi="Calibri" w:cs="Calibri"/>
                <w:sz w:val="16"/>
                <w:szCs w:val="16"/>
                <w:lang w:eastAsia="en-GB"/>
              </w:rPr>
              <w:t>Use </w:t>
            </w:r>
            <w:proofErr w:type="spellStart"/>
            <w:r w:rsidRPr="00460731">
              <w:rPr>
                <w:rFonts w:ascii="Calibri" w:eastAsia="Times New Roman" w:hAnsi="Calibri" w:cs="Calibri"/>
                <w:sz w:val="16"/>
                <w:szCs w:val="16"/>
                <w:lang w:eastAsia="en-GB"/>
              </w:rPr>
              <w:t>Afl</w:t>
            </w:r>
            <w:proofErr w:type="spellEnd"/>
            <w:r w:rsidRPr="00460731">
              <w:rPr>
                <w:rFonts w:ascii="Calibri" w:eastAsia="Times New Roman" w:hAnsi="Calibri" w:cs="Calibri"/>
                <w:sz w:val="16"/>
                <w:szCs w:val="16"/>
                <w:lang w:eastAsia="en-GB"/>
              </w:rPr>
              <w:t> – may need to revisit an appropriate key indicator. </w:t>
            </w:r>
          </w:p>
          <w:p w14:paraId="69C877F4" w14:textId="77777777" w:rsidR="003A6E9E" w:rsidRPr="005E0B44" w:rsidRDefault="00FD5286" w:rsidP="003A6E9E">
            <w:pPr>
              <w:pStyle w:val="paragraph"/>
              <w:spacing w:before="0" w:beforeAutospacing="0" w:after="0" w:afterAutospacing="0"/>
              <w:jc w:val="center"/>
              <w:textAlignment w:val="baseline"/>
              <w:rPr>
                <w:rStyle w:val="eop"/>
                <w:rFonts w:ascii="Calibri" w:hAnsi="Calibri" w:cs="Calibri"/>
                <w:b/>
                <w:bCs/>
                <w:color w:val="FF0000"/>
                <w:sz w:val="20"/>
                <w:szCs w:val="20"/>
                <w:shd w:val="clear" w:color="auto" w:fill="FFFFFF"/>
              </w:rPr>
            </w:pPr>
            <w:r w:rsidRPr="005E0B44">
              <w:rPr>
                <w:rStyle w:val="normaltextrun"/>
                <w:rFonts w:ascii="Calibri" w:hAnsi="Calibri" w:cs="Calibri"/>
                <w:b/>
                <w:bCs/>
                <w:color w:val="FF0000"/>
                <w:sz w:val="20"/>
                <w:szCs w:val="20"/>
                <w:shd w:val="clear" w:color="auto" w:fill="FFFFFF"/>
              </w:rPr>
              <w:t>Diary entry – Mrs Fox</w:t>
            </w:r>
            <w:r w:rsidRPr="005E0B44">
              <w:rPr>
                <w:rStyle w:val="eop"/>
                <w:rFonts w:ascii="Calibri" w:hAnsi="Calibri" w:cs="Calibri"/>
                <w:b/>
                <w:bCs/>
                <w:color w:val="FF0000"/>
                <w:sz w:val="20"/>
                <w:szCs w:val="20"/>
                <w:shd w:val="clear" w:color="auto" w:fill="FFFFFF"/>
              </w:rPr>
              <w:t> </w:t>
            </w:r>
          </w:p>
          <w:p w14:paraId="30F2A2F0" w14:textId="77777777" w:rsidR="0092780F" w:rsidRPr="0092780F" w:rsidRDefault="0092780F" w:rsidP="0092780F">
            <w:pPr>
              <w:jc w:val="center"/>
              <w:textAlignment w:val="baseline"/>
              <w:rPr>
                <w:rFonts w:ascii="Segoe UI" w:eastAsia="Times New Roman" w:hAnsi="Segoe UI" w:cs="Segoe UI"/>
                <w:sz w:val="18"/>
                <w:szCs w:val="18"/>
                <w:lang w:eastAsia="en-GB"/>
              </w:rPr>
            </w:pPr>
            <w:r w:rsidRPr="0092780F">
              <w:rPr>
                <w:rFonts w:ascii="Calibri" w:eastAsia="Times New Roman" w:hAnsi="Calibri" w:cs="Calibri"/>
                <w:sz w:val="16"/>
                <w:szCs w:val="16"/>
                <w:lang w:eastAsia="en-GB"/>
              </w:rPr>
              <w:t>Past perfect and present progressive tenses. Experiment with future tense. Informal voice. Paragraphs for events. Varied language to convey thoughts and feelings. Adverbs as openers. Addresses the diary directly. Includes opinions and facts </w:t>
            </w:r>
          </w:p>
          <w:p w14:paraId="6761A0D6" w14:textId="77777777" w:rsidR="0092780F" w:rsidRPr="0092780F" w:rsidRDefault="0092780F" w:rsidP="0092780F">
            <w:pPr>
              <w:jc w:val="center"/>
              <w:textAlignment w:val="baseline"/>
              <w:rPr>
                <w:rFonts w:ascii="Segoe UI" w:eastAsia="Times New Roman" w:hAnsi="Segoe UI" w:cs="Segoe UI"/>
                <w:sz w:val="18"/>
                <w:szCs w:val="18"/>
                <w:lang w:eastAsia="en-GB"/>
              </w:rPr>
            </w:pPr>
            <w:r w:rsidRPr="0092780F">
              <w:rPr>
                <w:rFonts w:ascii="Calibri" w:eastAsia="Times New Roman" w:hAnsi="Calibri" w:cs="Calibri"/>
                <w:sz w:val="16"/>
                <w:szCs w:val="16"/>
                <w:lang w:eastAsia="en-GB"/>
              </w:rPr>
              <w:t>Informal, chatty language </w:t>
            </w:r>
          </w:p>
          <w:p w14:paraId="27640ECE" w14:textId="77777777" w:rsidR="0092780F" w:rsidRPr="0092780F" w:rsidRDefault="0092780F" w:rsidP="0092780F">
            <w:pPr>
              <w:jc w:val="center"/>
              <w:textAlignment w:val="baseline"/>
              <w:rPr>
                <w:rFonts w:ascii="Segoe UI" w:eastAsia="Times New Roman" w:hAnsi="Segoe UI" w:cs="Segoe UI"/>
                <w:sz w:val="18"/>
                <w:szCs w:val="18"/>
                <w:lang w:eastAsia="en-GB"/>
              </w:rPr>
            </w:pPr>
            <w:r w:rsidRPr="0092780F">
              <w:rPr>
                <w:rFonts w:ascii="Calibri" w:eastAsia="Times New Roman" w:hAnsi="Calibri" w:cs="Calibri"/>
                <w:sz w:val="16"/>
                <w:szCs w:val="16"/>
                <w:lang w:eastAsia="en-GB"/>
              </w:rPr>
              <w:t>Ambitious words to describe people and settings. Talks about secret / private feelings and opinions </w:t>
            </w:r>
          </w:p>
          <w:p w14:paraId="4498BF3D" w14:textId="77777777" w:rsidR="0092780F" w:rsidRPr="0092780F" w:rsidRDefault="0092780F" w:rsidP="0092780F">
            <w:pPr>
              <w:jc w:val="center"/>
              <w:textAlignment w:val="baseline"/>
              <w:rPr>
                <w:rFonts w:ascii="Segoe UI" w:eastAsia="Times New Roman" w:hAnsi="Segoe UI" w:cs="Segoe UI"/>
                <w:sz w:val="18"/>
                <w:szCs w:val="18"/>
                <w:lang w:eastAsia="en-GB"/>
              </w:rPr>
            </w:pPr>
            <w:r w:rsidRPr="0092780F">
              <w:rPr>
                <w:rFonts w:ascii="Calibri" w:eastAsia="Times New Roman" w:hAnsi="Calibri" w:cs="Calibri"/>
                <w:sz w:val="16"/>
                <w:szCs w:val="16"/>
                <w:lang w:eastAsia="en-GB"/>
              </w:rPr>
              <w:t>Includes events that are important to the writer. Use paragraphs to organise events </w:t>
            </w:r>
          </w:p>
          <w:p w14:paraId="2C24D821" w14:textId="77777777" w:rsidR="0092780F" w:rsidRPr="0092780F" w:rsidRDefault="0092780F" w:rsidP="0092780F">
            <w:pPr>
              <w:jc w:val="center"/>
              <w:textAlignment w:val="baseline"/>
              <w:rPr>
                <w:rFonts w:ascii="Segoe UI" w:eastAsia="Times New Roman" w:hAnsi="Segoe UI" w:cs="Segoe UI"/>
                <w:sz w:val="18"/>
                <w:szCs w:val="18"/>
                <w:lang w:eastAsia="en-GB"/>
              </w:rPr>
            </w:pPr>
            <w:r w:rsidRPr="0092780F">
              <w:rPr>
                <w:rFonts w:ascii="Calibri" w:eastAsia="Times New Roman" w:hAnsi="Calibri" w:cs="Calibri"/>
                <w:sz w:val="16"/>
                <w:szCs w:val="16"/>
                <w:lang w:eastAsia="en-GB"/>
              </w:rPr>
              <w:t>Use a variety of subordinating conjunctions in the middle of a sentence to write a complex sentence. </w:t>
            </w:r>
          </w:p>
          <w:p w14:paraId="1C842D0D" w14:textId="77777777" w:rsidR="0092780F" w:rsidRPr="0092780F" w:rsidRDefault="0092780F" w:rsidP="0092780F">
            <w:pPr>
              <w:jc w:val="center"/>
              <w:textAlignment w:val="baseline"/>
              <w:rPr>
                <w:rFonts w:ascii="Segoe UI" w:eastAsia="Times New Roman" w:hAnsi="Segoe UI" w:cs="Segoe UI"/>
                <w:sz w:val="18"/>
                <w:szCs w:val="18"/>
                <w:lang w:eastAsia="en-GB"/>
              </w:rPr>
            </w:pPr>
            <w:r w:rsidRPr="0092780F">
              <w:rPr>
                <w:rFonts w:ascii="Calibri" w:eastAsia="Times New Roman" w:hAnsi="Calibri" w:cs="Calibri"/>
                <w:sz w:val="16"/>
                <w:szCs w:val="16"/>
                <w:lang w:eastAsia="en-GB"/>
              </w:rPr>
              <w:t>Use ALF – May need to revisit an appropriate Key Indicator.  </w:t>
            </w:r>
          </w:p>
          <w:p w14:paraId="0D9A225D" w14:textId="77777777" w:rsidR="00FD5286" w:rsidRDefault="00D70FAC" w:rsidP="003A6E9E">
            <w:pPr>
              <w:pStyle w:val="paragraph"/>
              <w:spacing w:before="0" w:beforeAutospacing="0" w:after="0" w:afterAutospacing="0"/>
              <w:jc w:val="center"/>
              <w:textAlignment w:val="baseline"/>
              <w:rPr>
                <w:rStyle w:val="eop"/>
                <w:rFonts w:ascii="Calibri" w:hAnsi="Calibri" w:cs="Calibri"/>
                <w:b/>
                <w:bCs/>
                <w:color w:val="FF0000"/>
                <w:sz w:val="20"/>
                <w:szCs w:val="20"/>
                <w:shd w:val="clear" w:color="auto" w:fill="FFFFFF"/>
              </w:rPr>
            </w:pPr>
            <w:r w:rsidRPr="00D70FAC">
              <w:rPr>
                <w:rStyle w:val="normaltextrun"/>
                <w:rFonts w:ascii="Calibri" w:hAnsi="Calibri" w:cs="Calibri"/>
                <w:b/>
                <w:bCs/>
                <w:color w:val="FF0000"/>
                <w:sz w:val="20"/>
                <w:szCs w:val="20"/>
                <w:shd w:val="clear" w:color="auto" w:fill="FFFFFF"/>
              </w:rPr>
              <w:t>Retell Section of visiting one chicken house</w:t>
            </w:r>
            <w:r w:rsidRPr="00D70FAC">
              <w:rPr>
                <w:rStyle w:val="eop"/>
                <w:rFonts w:ascii="Calibri" w:hAnsi="Calibri" w:cs="Calibri"/>
                <w:b/>
                <w:bCs/>
                <w:color w:val="FF0000"/>
                <w:sz w:val="20"/>
                <w:szCs w:val="20"/>
                <w:shd w:val="clear" w:color="auto" w:fill="FFFFFF"/>
              </w:rPr>
              <w:t> </w:t>
            </w:r>
          </w:p>
          <w:p w14:paraId="2E2DF2FE" w14:textId="77777777" w:rsidR="00246F0F" w:rsidRPr="00246F0F" w:rsidRDefault="00246F0F" w:rsidP="00246F0F">
            <w:pPr>
              <w:jc w:val="center"/>
              <w:textAlignment w:val="baseline"/>
              <w:rPr>
                <w:rFonts w:ascii="Segoe UI" w:eastAsia="Times New Roman" w:hAnsi="Segoe UI" w:cs="Segoe UI"/>
                <w:sz w:val="18"/>
                <w:szCs w:val="18"/>
                <w:lang w:eastAsia="en-GB"/>
              </w:rPr>
            </w:pPr>
            <w:r w:rsidRPr="00246F0F">
              <w:rPr>
                <w:rFonts w:ascii="Calibri" w:eastAsia="Times New Roman" w:hAnsi="Calibri" w:cs="Calibri"/>
                <w:sz w:val="16"/>
                <w:szCs w:val="16"/>
                <w:lang w:eastAsia="en-GB"/>
              </w:rPr>
              <w:t>Description of character and setting. </w:t>
            </w:r>
          </w:p>
          <w:p w14:paraId="33CFB731" w14:textId="77777777" w:rsidR="00246F0F" w:rsidRPr="00246F0F" w:rsidRDefault="00246F0F" w:rsidP="00246F0F">
            <w:pPr>
              <w:jc w:val="center"/>
              <w:textAlignment w:val="baseline"/>
              <w:rPr>
                <w:rFonts w:ascii="Segoe UI" w:eastAsia="Times New Roman" w:hAnsi="Segoe UI" w:cs="Segoe UI"/>
                <w:sz w:val="18"/>
                <w:szCs w:val="18"/>
                <w:lang w:eastAsia="en-GB"/>
              </w:rPr>
            </w:pPr>
            <w:r w:rsidRPr="00246F0F">
              <w:rPr>
                <w:rFonts w:ascii="Calibri" w:eastAsia="Times New Roman" w:hAnsi="Calibri" w:cs="Calibri"/>
                <w:sz w:val="16"/>
                <w:szCs w:val="16"/>
                <w:lang w:eastAsia="en-GB"/>
              </w:rPr>
              <w:t>One piece of speech </w:t>
            </w:r>
          </w:p>
          <w:p w14:paraId="618EFA57" w14:textId="77777777" w:rsidR="00246F0F" w:rsidRPr="00246F0F" w:rsidRDefault="00246F0F" w:rsidP="00246F0F">
            <w:pPr>
              <w:jc w:val="center"/>
              <w:textAlignment w:val="baseline"/>
              <w:rPr>
                <w:rFonts w:ascii="Segoe UI" w:eastAsia="Times New Roman" w:hAnsi="Segoe UI" w:cs="Segoe UI"/>
                <w:sz w:val="18"/>
                <w:szCs w:val="18"/>
                <w:lang w:eastAsia="en-GB"/>
              </w:rPr>
            </w:pPr>
            <w:r w:rsidRPr="00246F0F">
              <w:rPr>
                <w:rFonts w:ascii="Calibri" w:eastAsia="Times New Roman" w:hAnsi="Calibri" w:cs="Calibri"/>
                <w:sz w:val="16"/>
                <w:szCs w:val="16"/>
                <w:lang w:eastAsia="en-GB"/>
              </w:rPr>
              <w:t>Use short sentences to make key points. </w:t>
            </w:r>
          </w:p>
          <w:p w14:paraId="4526C04F" w14:textId="77777777" w:rsidR="00246F0F" w:rsidRPr="00246F0F" w:rsidRDefault="00246F0F" w:rsidP="00246F0F">
            <w:pPr>
              <w:jc w:val="center"/>
              <w:textAlignment w:val="baseline"/>
              <w:rPr>
                <w:rFonts w:ascii="Segoe UI" w:eastAsia="Times New Roman" w:hAnsi="Segoe UI" w:cs="Segoe UI"/>
                <w:sz w:val="18"/>
                <w:szCs w:val="18"/>
                <w:lang w:eastAsia="en-GB"/>
              </w:rPr>
            </w:pPr>
            <w:r w:rsidRPr="00246F0F">
              <w:rPr>
                <w:rFonts w:ascii="Calibri" w:eastAsia="Times New Roman" w:hAnsi="Calibri" w:cs="Calibri"/>
                <w:sz w:val="16"/>
                <w:szCs w:val="16"/>
                <w:lang w:eastAsia="en-GB"/>
              </w:rPr>
              <w:t>Use ellipses to build suspense. </w:t>
            </w:r>
          </w:p>
          <w:p w14:paraId="48470FA2" w14:textId="77777777" w:rsidR="00246F0F" w:rsidRDefault="00985DB5" w:rsidP="003A6E9E">
            <w:pPr>
              <w:pStyle w:val="paragraph"/>
              <w:spacing w:before="0" w:beforeAutospacing="0" w:after="0" w:afterAutospacing="0"/>
              <w:jc w:val="center"/>
              <w:textAlignment w:val="baseline"/>
              <w:rPr>
                <w:rStyle w:val="eop"/>
                <w:rFonts w:ascii="Calibri" w:hAnsi="Calibri" w:cs="Calibri"/>
                <w:b/>
                <w:bCs/>
                <w:color w:val="FF0000"/>
                <w:sz w:val="20"/>
                <w:szCs w:val="20"/>
                <w:shd w:val="clear" w:color="auto" w:fill="FFFFFF"/>
              </w:rPr>
            </w:pPr>
            <w:r w:rsidRPr="00985DB5">
              <w:rPr>
                <w:rStyle w:val="normaltextrun"/>
                <w:rFonts w:ascii="Calibri" w:hAnsi="Calibri" w:cs="Calibri"/>
                <w:b/>
                <w:bCs/>
                <w:color w:val="FF0000"/>
                <w:sz w:val="20"/>
                <w:szCs w:val="20"/>
                <w:shd w:val="clear" w:color="auto" w:fill="FFFFFF"/>
              </w:rPr>
              <w:t>Poetry – Free Verse </w:t>
            </w:r>
            <w:r w:rsidRPr="00985DB5">
              <w:rPr>
                <w:rStyle w:val="eop"/>
                <w:rFonts w:ascii="Calibri" w:hAnsi="Calibri" w:cs="Calibri"/>
                <w:b/>
                <w:bCs/>
                <w:color w:val="FF0000"/>
                <w:sz w:val="20"/>
                <w:szCs w:val="20"/>
                <w:shd w:val="clear" w:color="auto" w:fill="FFFFFF"/>
              </w:rPr>
              <w:t> </w:t>
            </w:r>
          </w:p>
          <w:p w14:paraId="7E611E40" w14:textId="77777777" w:rsidR="003D46C0" w:rsidRPr="003D46C0" w:rsidRDefault="003D46C0" w:rsidP="003D46C0">
            <w:pPr>
              <w:jc w:val="center"/>
              <w:textAlignment w:val="baseline"/>
              <w:rPr>
                <w:rFonts w:ascii="Segoe UI" w:eastAsia="Times New Roman" w:hAnsi="Segoe UI" w:cs="Segoe UI"/>
                <w:sz w:val="18"/>
                <w:szCs w:val="18"/>
                <w:lang w:eastAsia="en-GB"/>
              </w:rPr>
            </w:pPr>
            <w:r w:rsidRPr="003D46C0">
              <w:rPr>
                <w:rFonts w:ascii="Calibri" w:eastAsia="Times New Roman" w:hAnsi="Calibri" w:cs="Calibri"/>
                <w:sz w:val="16"/>
                <w:szCs w:val="16"/>
                <w:lang w:val="en-US" w:eastAsia="en-GB"/>
              </w:rPr>
              <w:lastRenderedPageBreak/>
              <w:t>Free Verse poems tell a story, describe something or explain an emotion.</w:t>
            </w:r>
            <w:r w:rsidRPr="003D46C0">
              <w:rPr>
                <w:rFonts w:ascii="Calibri" w:eastAsia="Times New Roman" w:hAnsi="Calibri" w:cs="Calibri"/>
                <w:sz w:val="16"/>
                <w:szCs w:val="16"/>
                <w:lang w:eastAsia="en-GB"/>
              </w:rPr>
              <w:t> </w:t>
            </w:r>
          </w:p>
          <w:p w14:paraId="6ED26A45" w14:textId="77777777" w:rsidR="003D46C0" w:rsidRPr="003D46C0" w:rsidRDefault="003D46C0" w:rsidP="003D46C0">
            <w:pPr>
              <w:jc w:val="center"/>
              <w:textAlignment w:val="baseline"/>
              <w:rPr>
                <w:rFonts w:ascii="Segoe UI" w:eastAsia="Times New Roman" w:hAnsi="Segoe UI" w:cs="Segoe UI"/>
                <w:sz w:val="18"/>
                <w:szCs w:val="18"/>
                <w:lang w:eastAsia="en-GB"/>
              </w:rPr>
            </w:pPr>
            <w:r w:rsidRPr="003D46C0">
              <w:rPr>
                <w:rFonts w:ascii="Calibri" w:eastAsia="Times New Roman" w:hAnsi="Calibri" w:cs="Calibri"/>
                <w:sz w:val="16"/>
                <w:szCs w:val="16"/>
                <w:lang w:val="en-US" w:eastAsia="en-GB"/>
              </w:rPr>
              <w:t>These poems do not need to rhyme or use a structure.</w:t>
            </w:r>
            <w:r w:rsidRPr="003D46C0">
              <w:rPr>
                <w:rFonts w:ascii="Calibri" w:eastAsia="Times New Roman" w:hAnsi="Calibri" w:cs="Calibri"/>
                <w:sz w:val="16"/>
                <w:szCs w:val="16"/>
                <w:lang w:eastAsia="en-GB"/>
              </w:rPr>
              <w:t> </w:t>
            </w:r>
          </w:p>
          <w:p w14:paraId="1943BDFF" w14:textId="77777777" w:rsidR="003D46C0" w:rsidRPr="003D46C0" w:rsidRDefault="003D46C0" w:rsidP="003D46C0">
            <w:pPr>
              <w:jc w:val="center"/>
              <w:textAlignment w:val="baseline"/>
              <w:rPr>
                <w:rFonts w:ascii="Segoe UI" w:eastAsia="Times New Roman" w:hAnsi="Segoe UI" w:cs="Segoe UI"/>
                <w:sz w:val="18"/>
                <w:szCs w:val="18"/>
                <w:lang w:eastAsia="en-GB"/>
              </w:rPr>
            </w:pPr>
            <w:r w:rsidRPr="003D46C0">
              <w:rPr>
                <w:rFonts w:ascii="Calibri" w:eastAsia="Times New Roman" w:hAnsi="Calibri" w:cs="Calibri"/>
                <w:sz w:val="16"/>
                <w:szCs w:val="16"/>
                <w:lang w:val="en-US" w:eastAsia="en-GB"/>
              </w:rPr>
              <w:t>Figurative language.</w:t>
            </w:r>
            <w:r w:rsidRPr="003D46C0">
              <w:rPr>
                <w:rFonts w:ascii="Calibri" w:eastAsia="Times New Roman" w:hAnsi="Calibri" w:cs="Calibri"/>
                <w:sz w:val="16"/>
                <w:szCs w:val="16"/>
                <w:lang w:eastAsia="en-GB"/>
              </w:rPr>
              <w:t> </w:t>
            </w:r>
          </w:p>
          <w:p w14:paraId="56DCACE3" w14:textId="77777777" w:rsidR="003D46C0" w:rsidRPr="003D46C0" w:rsidRDefault="003D46C0" w:rsidP="003D46C0">
            <w:pPr>
              <w:jc w:val="center"/>
              <w:textAlignment w:val="baseline"/>
              <w:rPr>
                <w:rFonts w:ascii="Segoe UI" w:eastAsia="Times New Roman" w:hAnsi="Segoe UI" w:cs="Segoe UI"/>
                <w:sz w:val="18"/>
                <w:szCs w:val="18"/>
                <w:lang w:eastAsia="en-GB"/>
              </w:rPr>
            </w:pPr>
            <w:r w:rsidRPr="003D46C0">
              <w:rPr>
                <w:rFonts w:ascii="Calibri" w:eastAsia="Times New Roman" w:hAnsi="Calibri" w:cs="Calibri"/>
                <w:sz w:val="16"/>
                <w:szCs w:val="16"/>
                <w:lang w:val="en-US" w:eastAsia="en-GB"/>
              </w:rPr>
              <w:t>language linked to the topic.</w:t>
            </w:r>
            <w:r w:rsidRPr="003D46C0">
              <w:rPr>
                <w:rFonts w:ascii="Calibri" w:eastAsia="Times New Roman" w:hAnsi="Calibri" w:cs="Calibri"/>
                <w:sz w:val="16"/>
                <w:szCs w:val="16"/>
                <w:lang w:eastAsia="en-GB"/>
              </w:rPr>
              <w:t> </w:t>
            </w:r>
          </w:p>
          <w:p w14:paraId="6AE164B7" w14:textId="77777777" w:rsidR="003D46C0" w:rsidRPr="003D46C0" w:rsidRDefault="003D46C0" w:rsidP="003D46C0">
            <w:pPr>
              <w:jc w:val="center"/>
              <w:textAlignment w:val="baseline"/>
              <w:rPr>
                <w:rFonts w:ascii="Segoe UI" w:eastAsia="Times New Roman" w:hAnsi="Segoe UI" w:cs="Segoe UI"/>
                <w:sz w:val="18"/>
                <w:szCs w:val="18"/>
                <w:lang w:eastAsia="en-GB"/>
              </w:rPr>
            </w:pPr>
            <w:r w:rsidRPr="003D46C0">
              <w:rPr>
                <w:rFonts w:ascii="Calibri" w:eastAsia="Times New Roman" w:hAnsi="Calibri" w:cs="Calibri"/>
                <w:sz w:val="16"/>
                <w:szCs w:val="16"/>
                <w:lang w:val="en-US" w:eastAsia="en-GB"/>
              </w:rPr>
              <w:t>Capital letters at the beginning of each line.</w:t>
            </w:r>
            <w:r w:rsidRPr="003D46C0">
              <w:rPr>
                <w:rFonts w:ascii="Calibri" w:eastAsia="Times New Roman" w:hAnsi="Calibri" w:cs="Calibri"/>
                <w:sz w:val="16"/>
                <w:szCs w:val="16"/>
                <w:lang w:eastAsia="en-GB"/>
              </w:rPr>
              <w:t> </w:t>
            </w:r>
          </w:p>
          <w:p w14:paraId="63E1C208" w14:textId="77777777" w:rsidR="003D46C0" w:rsidRPr="003D46C0" w:rsidRDefault="003D46C0" w:rsidP="003D46C0">
            <w:pPr>
              <w:jc w:val="center"/>
              <w:textAlignment w:val="baseline"/>
              <w:rPr>
                <w:rFonts w:ascii="Segoe UI" w:eastAsia="Times New Roman" w:hAnsi="Segoe UI" w:cs="Segoe UI"/>
                <w:sz w:val="18"/>
                <w:szCs w:val="18"/>
                <w:lang w:eastAsia="en-GB"/>
              </w:rPr>
            </w:pPr>
            <w:r w:rsidRPr="003D46C0">
              <w:rPr>
                <w:rFonts w:ascii="Calibri" w:eastAsia="Times New Roman" w:hAnsi="Calibri" w:cs="Calibri"/>
                <w:sz w:val="16"/>
                <w:szCs w:val="16"/>
                <w:lang w:val="en-US" w:eastAsia="en-GB"/>
              </w:rPr>
              <w:t>Free verse poems do not have a certain number of syllables per line.</w:t>
            </w:r>
            <w:r w:rsidRPr="003D46C0">
              <w:rPr>
                <w:rFonts w:ascii="Calibri" w:eastAsia="Times New Roman" w:hAnsi="Calibri" w:cs="Calibri"/>
                <w:sz w:val="16"/>
                <w:szCs w:val="16"/>
                <w:lang w:eastAsia="en-GB"/>
              </w:rPr>
              <w:t> </w:t>
            </w:r>
          </w:p>
          <w:p w14:paraId="66DD88FE" w14:textId="77777777" w:rsidR="003D46C0" w:rsidRPr="003D46C0" w:rsidRDefault="003D46C0" w:rsidP="003D46C0">
            <w:pPr>
              <w:jc w:val="center"/>
              <w:textAlignment w:val="baseline"/>
              <w:rPr>
                <w:rFonts w:ascii="Segoe UI" w:eastAsia="Times New Roman" w:hAnsi="Segoe UI" w:cs="Segoe UI"/>
                <w:sz w:val="18"/>
                <w:szCs w:val="18"/>
                <w:lang w:eastAsia="en-GB"/>
              </w:rPr>
            </w:pPr>
            <w:r w:rsidRPr="003D46C0">
              <w:rPr>
                <w:rFonts w:ascii="Calibri" w:eastAsia="Times New Roman" w:hAnsi="Calibri" w:cs="Calibri"/>
                <w:sz w:val="16"/>
                <w:szCs w:val="16"/>
                <w:lang w:val="en-US" w:eastAsia="en-GB"/>
              </w:rPr>
              <w:t>They do not rhyme, and other language devices may be used.</w:t>
            </w:r>
            <w:r w:rsidRPr="003D46C0">
              <w:rPr>
                <w:rFonts w:ascii="Calibri" w:eastAsia="Times New Roman" w:hAnsi="Calibri" w:cs="Calibri"/>
                <w:sz w:val="16"/>
                <w:szCs w:val="16"/>
                <w:lang w:eastAsia="en-GB"/>
              </w:rPr>
              <w:t> </w:t>
            </w:r>
          </w:p>
          <w:p w14:paraId="5BDD5B2D" w14:textId="77777777" w:rsidR="003D46C0" w:rsidRPr="003D46C0" w:rsidRDefault="003D46C0" w:rsidP="003D46C0">
            <w:pPr>
              <w:jc w:val="center"/>
              <w:textAlignment w:val="baseline"/>
              <w:rPr>
                <w:rFonts w:ascii="Segoe UI" w:eastAsia="Times New Roman" w:hAnsi="Segoe UI" w:cs="Segoe UI"/>
                <w:sz w:val="18"/>
                <w:szCs w:val="18"/>
                <w:lang w:eastAsia="en-GB"/>
              </w:rPr>
            </w:pPr>
            <w:r w:rsidRPr="003D46C0">
              <w:rPr>
                <w:rFonts w:ascii="Calibri" w:eastAsia="Times New Roman" w:hAnsi="Calibri" w:cs="Calibri"/>
                <w:sz w:val="16"/>
                <w:szCs w:val="16"/>
                <w:lang w:val="en-US" w:eastAsia="en-GB"/>
              </w:rPr>
              <w:t>Lines can be single words, phrases, or sentences.</w:t>
            </w:r>
            <w:r w:rsidRPr="003D46C0">
              <w:rPr>
                <w:rFonts w:ascii="Calibri" w:eastAsia="Times New Roman" w:hAnsi="Calibri" w:cs="Calibri"/>
                <w:sz w:val="16"/>
                <w:szCs w:val="16"/>
                <w:lang w:eastAsia="en-GB"/>
              </w:rPr>
              <w:t> </w:t>
            </w:r>
          </w:p>
          <w:p w14:paraId="55FFC48F" w14:textId="77777777" w:rsidR="003D46C0" w:rsidRPr="003D46C0" w:rsidRDefault="003D46C0" w:rsidP="003D46C0">
            <w:pPr>
              <w:jc w:val="center"/>
              <w:textAlignment w:val="baseline"/>
              <w:rPr>
                <w:rFonts w:ascii="Segoe UI" w:eastAsia="Times New Roman" w:hAnsi="Segoe UI" w:cs="Segoe UI"/>
                <w:sz w:val="18"/>
                <w:szCs w:val="18"/>
                <w:lang w:eastAsia="en-GB"/>
              </w:rPr>
            </w:pPr>
            <w:r w:rsidRPr="003D46C0">
              <w:rPr>
                <w:rFonts w:ascii="Calibri" w:eastAsia="Times New Roman" w:hAnsi="Calibri" w:cs="Calibri"/>
                <w:sz w:val="16"/>
                <w:szCs w:val="16"/>
                <w:lang w:val="en-US" w:eastAsia="en-GB"/>
              </w:rPr>
              <w:t>Own vocabulary choices.</w:t>
            </w:r>
            <w:r w:rsidRPr="003D46C0">
              <w:rPr>
                <w:rFonts w:ascii="Calibri" w:eastAsia="Times New Roman" w:hAnsi="Calibri" w:cs="Calibri"/>
                <w:sz w:val="16"/>
                <w:szCs w:val="16"/>
                <w:lang w:eastAsia="en-GB"/>
              </w:rPr>
              <w:t> </w:t>
            </w:r>
          </w:p>
          <w:p w14:paraId="4B3B6084" w14:textId="5849298B" w:rsidR="003D46C0" w:rsidRPr="00985DB5" w:rsidRDefault="003D46C0" w:rsidP="003A6E9E">
            <w:pPr>
              <w:pStyle w:val="paragraph"/>
              <w:spacing w:before="0" w:beforeAutospacing="0" w:after="0" w:afterAutospacing="0"/>
              <w:jc w:val="center"/>
              <w:textAlignment w:val="baseline"/>
              <w:rPr>
                <w:b/>
                <w:bCs/>
                <w:color w:val="6666FF"/>
                <w:sz w:val="20"/>
                <w:szCs w:val="20"/>
              </w:rPr>
            </w:pPr>
            <w:r>
              <w:rPr>
                <w:rStyle w:val="normaltextrun"/>
                <w:rFonts w:ascii="Calibri" w:hAnsi="Calibri" w:cs="Calibri"/>
                <w:color w:val="000000"/>
                <w:sz w:val="16"/>
                <w:szCs w:val="16"/>
                <w:shd w:val="clear" w:color="auto" w:fill="FFFFFF"/>
              </w:rPr>
              <w:t>Revision of adjectives, powerful verbs and adverbs. </w:t>
            </w:r>
            <w:r>
              <w:rPr>
                <w:rStyle w:val="eop"/>
                <w:rFonts w:ascii="Calibri" w:hAnsi="Calibri" w:cs="Calibri"/>
                <w:color w:val="000000"/>
                <w:sz w:val="16"/>
                <w:szCs w:val="16"/>
                <w:shd w:val="clear" w:color="auto" w:fill="FFFFFF"/>
              </w:rPr>
              <w:t> </w:t>
            </w:r>
          </w:p>
        </w:tc>
        <w:tc>
          <w:tcPr>
            <w:tcW w:w="2359" w:type="dxa"/>
          </w:tcPr>
          <w:p w14:paraId="63161956" w14:textId="77777777" w:rsidR="001D3997" w:rsidRDefault="00300D7B" w:rsidP="00300D7B">
            <w:pPr>
              <w:pStyle w:val="paragraph"/>
              <w:spacing w:before="0" w:beforeAutospacing="0" w:after="0" w:afterAutospacing="0"/>
              <w:jc w:val="center"/>
              <w:textAlignment w:val="baseline"/>
              <w:rPr>
                <w:rStyle w:val="normaltextrun"/>
                <w:rFonts w:ascii="Calibri" w:hAnsi="Calibri" w:cs="Calibri"/>
                <w:b/>
                <w:bCs/>
                <w:color w:val="FF0000"/>
                <w:sz w:val="20"/>
                <w:szCs w:val="20"/>
                <w:bdr w:val="none" w:sz="0" w:space="0" w:color="auto" w:frame="1"/>
              </w:rPr>
            </w:pPr>
            <w:proofErr w:type="spellStart"/>
            <w:r w:rsidRPr="00300D7B">
              <w:rPr>
                <w:rStyle w:val="normaltextrun"/>
                <w:rFonts w:ascii="Calibri" w:hAnsi="Calibri" w:cs="Calibri"/>
                <w:b/>
                <w:bCs/>
                <w:color w:val="FF0000"/>
                <w:sz w:val="20"/>
                <w:szCs w:val="20"/>
                <w:bdr w:val="none" w:sz="0" w:space="0" w:color="auto" w:frame="1"/>
              </w:rPr>
              <w:lastRenderedPageBreak/>
              <w:t>Superworm</w:t>
            </w:r>
            <w:proofErr w:type="spellEnd"/>
          </w:p>
          <w:p w14:paraId="46ECED7F" w14:textId="77777777" w:rsidR="006D1EC8" w:rsidRPr="006D1EC8" w:rsidRDefault="006D1EC8" w:rsidP="006D1EC8">
            <w:pPr>
              <w:jc w:val="center"/>
              <w:textAlignment w:val="baseline"/>
              <w:rPr>
                <w:rFonts w:ascii="Segoe UI" w:eastAsia="Times New Roman" w:hAnsi="Segoe UI" w:cs="Segoe UI"/>
                <w:sz w:val="18"/>
                <w:szCs w:val="18"/>
                <w:lang w:eastAsia="en-GB"/>
              </w:rPr>
            </w:pPr>
            <w:r w:rsidRPr="006D1EC8">
              <w:rPr>
                <w:rFonts w:ascii="Calibri" w:eastAsia="Times New Roman" w:hAnsi="Calibri" w:cs="Calibri"/>
                <w:sz w:val="16"/>
                <w:szCs w:val="16"/>
                <w:lang w:eastAsia="en-GB"/>
              </w:rPr>
              <w:t>Description of character and setting. </w:t>
            </w:r>
          </w:p>
          <w:p w14:paraId="0A6003F9" w14:textId="77777777" w:rsidR="006D1EC8" w:rsidRPr="006D1EC8" w:rsidRDefault="006D1EC8" w:rsidP="006D1EC8">
            <w:pPr>
              <w:jc w:val="center"/>
              <w:textAlignment w:val="baseline"/>
              <w:rPr>
                <w:rFonts w:ascii="Segoe UI" w:eastAsia="Times New Roman" w:hAnsi="Segoe UI" w:cs="Segoe UI"/>
                <w:sz w:val="18"/>
                <w:szCs w:val="18"/>
                <w:lang w:eastAsia="en-GB"/>
              </w:rPr>
            </w:pPr>
            <w:r w:rsidRPr="006D1EC8">
              <w:rPr>
                <w:rFonts w:ascii="Calibri" w:eastAsia="Times New Roman" w:hAnsi="Calibri" w:cs="Calibri"/>
                <w:sz w:val="16"/>
                <w:szCs w:val="16"/>
                <w:lang w:eastAsia="en-GB"/>
              </w:rPr>
              <w:t>One piece of speech </w:t>
            </w:r>
          </w:p>
          <w:p w14:paraId="4E04CBEF" w14:textId="77777777" w:rsidR="006D1EC8" w:rsidRDefault="006D1EC8" w:rsidP="00300D7B">
            <w:pPr>
              <w:pStyle w:val="paragraph"/>
              <w:spacing w:before="0" w:beforeAutospacing="0" w:after="0" w:afterAutospacing="0"/>
              <w:jc w:val="center"/>
              <w:textAlignment w:val="baseline"/>
              <w:rPr>
                <w:rStyle w:val="eop"/>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Use openers (fronted adverbials) as sentence openers: How (Manner), When (Time) and Where (Place) </w:t>
            </w:r>
            <w:r>
              <w:rPr>
                <w:rStyle w:val="eop"/>
                <w:rFonts w:ascii="Calibri" w:hAnsi="Calibri" w:cs="Calibri"/>
                <w:color w:val="000000"/>
                <w:sz w:val="16"/>
                <w:szCs w:val="16"/>
                <w:shd w:val="clear" w:color="auto" w:fill="FFFFFF"/>
              </w:rPr>
              <w:t> </w:t>
            </w:r>
          </w:p>
          <w:p w14:paraId="0E4CC73B" w14:textId="77777777" w:rsidR="00457402" w:rsidRPr="0012162D" w:rsidRDefault="00457402" w:rsidP="00300D7B">
            <w:pPr>
              <w:pStyle w:val="paragraph"/>
              <w:spacing w:before="0" w:beforeAutospacing="0" w:after="0" w:afterAutospacing="0"/>
              <w:jc w:val="center"/>
              <w:textAlignment w:val="baseline"/>
              <w:rPr>
                <w:rStyle w:val="eop"/>
                <w:rFonts w:asciiTheme="minorHAnsi" w:hAnsiTheme="minorHAnsi" w:cstheme="minorHAnsi"/>
                <w:b/>
                <w:bCs/>
                <w:color w:val="FF0000"/>
                <w:sz w:val="20"/>
                <w:szCs w:val="20"/>
                <w:shd w:val="clear" w:color="auto" w:fill="FFFFFF"/>
              </w:rPr>
            </w:pPr>
            <w:r w:rsidRPr="0012162D">
              <w:rPr>
                <w:rStyle w:val="normaltextrun"/>
                <w:rFonts w:asciiTheme="minorHAnsi" w:hAnsiTheme="minorHAnsi" w:cstheme="minorHAnsi"/>
                <w:b/>
                <w:bCs/>
                <w:color w:val="FF0000"/>
                <w:sz w:val="20"/>
                <w:szCs w:val="20"/>
                <w:shd w:val="clear" w:color="auto" w:fill="FFFFFF"/>
              </w:rPr>
              <w:t>Stone Girl, Bone Girl – Retell first half </w:t>
            </w:r>
            <w:r w:rsidRPr="0012162D">
              <w:rPr>
                <w:rStyle w:val="eop"/>
                <w:rFonts w:asciiTheme="minorHAnsi" w:hAnsiTheme="minorHAnsi" w:cstheme="minorHAnsi"/>
                <w:b/>
                <w:bCs/>
                <w:color w:val="FF0000"/>
                <w:sz w:val="20"/>
                <w:szCs w:val="20"/>
                <w:shd w:val="clear" w:color="auto" w:fill="FFFFFF"/>
              </w:rPr>
              <w:t> </w:t>
            </w:r>
          </w:p>
          <w:p w14:paraId="4DEF7D4C" w14:textId="77777777" w:rsidR="00F5535D" w:rsidRPr="00F5535D" w:rsidRDefault="00F5535D" w:rsidP="00F5535D">
            <w:pPr>
              <w:jc w:val="center"/>
              <w:textAlignment w:val="baseline"/>
              <w:rPr>
                <w:rFonts w:ascii="Segoe UI" w:eastAsia="Times New Roman" w:hAnsi="Segoe UI" w:cs="Segoe UI"/>
                <w:sz w:val="18"/>
                <w:szCs w:val="18"/>
                <w:lang w:eastAsia="en-GB"/>
              </w:rPr>
            </w:pPr>
            <w:r w:rsidRPr="00F5535D">
              <w:rPr>
                <w:rFonts w:ascii="Calibri" w:eastAsia="Times New Roman" w:hAnsi="Calibri" w:cs="Calibri"/>
                <w:sz w:val="16"/>
                <w:szCs w:val="16"/>
                <w:lang w:eastAsia="en-GB"/>
              </w:rPr>
              <w:t>Description of character and setting. </w:t>
            </w:r>
          </w:p>
          <w:p w14:paraId="77A6A8B1" w14:textId="77777777" w:rsidR="00F5535D" w:rsidRPr="00F5535D" w:rsidRDefault="00F5535D" w:rsidP="00F5535D">
            <w:pPr>
              <w:jc w:val="center"/>
              <w:textAlignment w:val="baseline"/>
              <w:rPr>
                <w:rFonts w:ascii="Segoe UI" w:eastAsia="Times New Roman" w:hAnsi="Segoe UI" w:cs="Segoe UI"/>
                <w:sz w:val="18"/>
                <w:szCs w:val="18"/>
                <w:lang w:eastAsia="en-GB"/>
              </w:rPr>
            </w:pPr>
            <w:r w:rsidRPr="00F5535D">
              <w:rPr>
                <w:rFonts w:ascii="Calibri" w:eastAsia="Times New Roman" w:hAnsi="Calibri" w:cs="Calibri"/>
                <w:sz w:val="16"/>
                <w:szCs w:val="16"/>
                <w:lang w:eastAsia="en-GB"/>
              </w:rPr>
              <w:t>One piece of speech </w:t>
            </w:r>
          </w:p>
          <w:p w14:paraId="5F3ED77C" w14:textId="77777777" w:rsidR="00F5535D" w:rsidRDefault="00F5535D" w:rsidP="00300D7B">
            <w:pPr>
              <w:pStyle w:val="paragraph"/>
              <w:spacing w:before="0" w:beforeAutospacing="0" w:after="0" w:afterAutospacing="0"/>
              <w:jc w:val="center"/>
              <w:textAlignment w:val="baseline"/>
              <w:rPr>
                <w:rStyle w:val="eop"/>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 Beginning to vary the range of verbs used in the reporting clause to avoid repeating, ‘said’.</w:t>
            </w:r>
            <w:r>
              <w:rPr>
                <w:rStyle w:val="eop"/>
                <w:rFonts w:ascii="Calibri" w:hAnsi="Calibri" w:cs="Calibri"/>
                <w:color w:val="000000"/>
                <w:sz w:val="16"/>
                <w:szCs w:val="16"/>
                <w:shd w:val="clear" w:color="auto" w:fill="FFFFFF"/>
              </w:rPr>
              <w:t> </w:t>
            </w:r>
          </w:p>
          <w:p w14:paraId="14C662FE" w14:textId="77777777" w:rsidR="00F5535D" w:rsidRPr="005E0B44" w:rsidRDefault="00F5535D" w:rsidP="00300D7B">
            <w:pPr>
              <w:pStyle w:val="paragraph"/>
              <w:spacing w:before="0" w:beforeAutospacing="0" w:after="0" w:afterAutospacing="0"/>
              <w:jc w:val="center"/>
              <w:textAlignment w:val="baseline"/>
              <w:rPr>
                <w:rStyle w:val="normaltextrun"/>
                <w:rFonts w:asciiTheme="minorHAnsi" w:hAnsiTheme="minorHAnsi" w:cstheme="minorHAnsi"/>
                <w:b/>
                <w:bCs/>
                <w:color w:val="FF0000"/>
                <w:sz w:val="20"/>
                <w:szCs w:val="20"/>
                <w:bdr w:val="none" w:sz="0" w:space="0" w:color="auto" w:frame="1"/>
              </w:rPr>
            </w:pPr>
            <w:r w:rsidRPr="005E0B44">
              <w:rPr>
                <w:rStyle w:val="normaltextrun"/>
                <w:rFonts w:asciiTheme="minorHAnsi" w:hAnsiTheme="minorHAnsi" w:cstheme="minorHAnsi"/>
                <w:b/>
                <w:bCs/>
                <w:color w:val="FF0000"/>
                <w:sz w:val="20"/>
                <w:szCs w:val="20"/>
                <w:bdr w:val="none" w:sz="0" w:space="0" w:color="auto" w:frame="1"/>
              </w:rPr>
              <w:t>Stone Girl, Bone Girl – Diary Entry</w:t>
            </w:r>
          </w:p>
          <w:p w14:paraId="39D3777A" w14:textId="77777777" w:rsidR="001E0338" w:rsidRPr="001E0338" w:rsidRDefault="001E0338" w:rsidP="001E0338">
            <w:pPr>
              <w:jc w:val="center"/>
              <w:textAlignment w:val="baseline"/>
              <w:rPr>
                <w:rFonts w:ascii="Segoe UI" w:eastAsia="Times New Roman" w:hAnsi="Segoe UI" w:cs="Segoe UI"/>
                <w:sz w:val="18"/>
                <w:szCs w:val="18"/>
                <w:lang w:eastAsia="en-GB"/>
              </w:rPr>
            </w:pPr>
            <w:r w:rsidRPr="001E0338">
              <w:rPr>
                <w:rFonts w:ascii="Calibri" w:eastAsia="Times New Roman" w:hAnsi="Calibri" w:cs="Calibri"/>
                <w:sz w:val="16"/>
                <w:szCs w:val="16"/>
                <w:lang w:eastAsia="en-GB"/>
              </w:rPr>
              <w:t>Past perfect and present progressive tenses. Experiment with future tense. Informal voice. Paragraphs for events. Varied language to convey thoughts and feelings. Adverbs as openers. Addresses the diary directly. Includes opinions and facts </w:t>
            </w:r>
          </w:p>
          <w:p w14:paraId="009B67A8" w14:textId="77777777" w:rsidR="001E0338" w:rsidRPr="001E0338" w:rsidRDefault="001E0338" w:rsidP="001E0338">
            <w:pPr>
              <w:jc w:val="center"/>
              <w:textAlignment w:val="baseline"/>
              <w:rPr>
                <w:rFonts w:ascii="Segoe UI" w:eastAsia="Times New Roman" w:hAnsi="Segoe UI" w:cs="Segoe UI"/>
                <w:sz w:val="18"/>
                <w:szCs w:val="18"/>
                <w:lang w:eastAsia="en-GB"/>
              </w:rPr>
            </w:pPr>
            <w:r w:rsidRPr="001E0338">
              <w:rPr>
                <w:rFonts w:ascii="Calibri" w:eastAsia="Times New Roman" w:hAnsi="Calibri" w:cs="Calibri"/>
                <w:sz w:val="16"/>
                <w:szCs w:val="16"/>
                <w:lang w:eastAsia="en-GB"/>
              </w:rPr>
              <w:t>Informal, chatty language </w:t>
            </w:r>
          </w:p>
          <w:p w14:paraId="64E44476" w14:textId="77777777" w:rsidR="001E0338" w:rsidRPr="001E0338" w:rsidRDefault="001E0338" w:rsidP="001E0338">
            <w:pPr>
              <w:jc w:val="center"/>
              <w:textAlignment w:val="baseline"/>
              <w:rPr>
                <w:rFonts w:ascii="Segoe UI" w:eastAsia="Times New Roman" w:hAnsi="Segoe UI" w:cs="Segoe UI"/>
                <w:sz w:val="18"/>
                <w:szCs w:val="18"/>
                <w:lang w:eastAsia="en-GB"/>
              </w:rPr>
            </w:pPr>
            <w:r w:rsidRPr="001E0338">
              <w:rPr>
                <w:rFonts w:ascii="Calibri" w:eastAsia="Times New Roman" w:hAnsi="Calibri" w:cs="Calibri"/>
                <w:sz w:val="16"/>
                <w:szCs w:val="16"/>
                <w:lang w:eastAsia="en-GB"/>
              </w:rPr>
              <w:t>Ambitious words to describe people and settings. Talks about secret / private feelings and opinions. Includes events that are important to the writer. Use paragraphs to organise events </w:t>
            </w:r>
          </w:p>
          <w:p w14:paraId="2D4F0632" w14:textId="77777777" w:rsidR="00F5535D" w:rsidRDefault="001E0338" w:rsidP="00300D7B">
            <w:pPr>
              <w:pStyle w:val="paragraph"/>
              <w:spacing w:before="0" w:beforeAutospacing="0" w:after="0" w:afterAutospacing="0"/>
              <w:jc w:val="center"/>
              <w:textAlignment w:val="baseline"/>
              <w:rPr>
                <w:rStyle w:val="eop"/>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Use AFL – May need to revisit a Key Indicator </w:t>
            </w:r>
            <w:r>
              <w:rPr>
                <w:rStyle w:val="eop"/>
                <w:rFonts w:ascii="Calibri" w:hAnsi="Calibri" w:cs="Calibri"/>
                <w:color w:val="000000"/>
                <w:sz w:val="16"/>
                <w:szCs w:val="16"/>
                <w:shd w:val="clear" w:color="auto" w:fill="FFFFFF"/>
              </w:rPr>
              <w:t> </w:t>
            </w:r>
          </w:p>
          <w:p w14:paraId="7C77CACA" w14:textId="77777777" w:rsidR="00D472FD" w:rsidRDefault="0065068F" w:rsidP="00300D7B">
            <w:pPr>
              <w:pStyle w:val="paragraph"/>
              <w:spacing w:before="0" w:beforeAutospacing="0" w:after="0" w:afterAutospacing="0"/>
              <w:jc w:val="center"/>
              <w:textAlignment w:val="baseline"/>
              <w:rPr>
                <w:rStyle w:val="normaltextrun"/>
                <w:rFonts w:ascii="Calibri" w:hAnsi="Calibri" w:cs="Calibri"/>
                <w:b/>
                <w:bCs/>
                <w:color w:val="FF0000"/>
                <w:sz w:val="20"/>
                <w:szCs w:val="20"/>
                <w:shd w:val="clear" w:color="auto" w:fill="FFFFFF"/>
              </w:rPr>
            </w:pPr>
            <w:r w:rsidRPr="0065068F">
              <w:rPr>
                <w:rStyle w:val="normaltextrun"/>
                <w:rFonts w:ascii="Calibri" w:hAnsi="Calibri" w:cs="Calibri"/>
                <w:b/>
                <w:bCs/>
                <w:color w:val="FF0000"/>
                <w:sz w:val="20"/>
                <w:szCs w:val="20"/>
                <w:shd w:val="clear" w:color="auto" w:fill="FFFFFF"/>
              </w:rPr>
              <w:t>Diary of a Killer Cat – retell chapter one. </w:t>
            </w:r>
          </w:p>
          <w:p w14:paraId="7182F7A4" w14:textId="17C3603B" w:rsidR="00D472FD" w:rsidRPr="00D472FD" w:rsidRDefault="00D472FD" w:rsidP="00D472FD">
            <w:pPr>
              <w:jc w:val="center"/>
              <w:textAlignment w:val="baseline"/>
              <w:rPr>
                <w:rFonts w:ascii="Segoe UI" w:eastAsia="Times New Roman" w:hAnsi="Segoe UI" w:cs="Segoe UI"/>
                <w:sz w:val="18"/>
                <w:szCs w:val="18"/>
                <w:lang w:eastAsia="en-GB"/>
              </w:rPr>
            </w:pPr>
            <w:r w:rsidRPr="00D472FD">
              <w:rPr>
                <w:rFonts w:ascii="Calibri" w:eastAsia="Times New Roman" w:hAnsi="Calibri" w:cs="Calibri"/>
                <w:sz w:val="16"/>
                <w:szCs w:val="16"/>
                <w:lang w:eastAsia="en-GB"/>
              </w:rPr>
              <w:t>Description of character and setting.</w:t>
            </w:r>
          </w:p>
          <w:p w14:paraId="48634B7C" w14:textId="3D4F7A58" w:rsidR="00D472FD" w:rsidRDefault="00D472FD" w:rsidP="00D472FD">
            <w:pPr>
              <w:jc w:val="center"/>
              <w:textAlignment w:val="baseline"/>
              <w:rPr>
                <w:rFonts w:ascii="Calibri" w:eastAsia="Times New Roman" w:hAnsi="Calibri" w:cs="Calibri"/>
                <w:sz w:val="16"/>
                <w:szCs w:val="16"/>
                <w:lang w:eastAsia="en-GB"/>
              </w:rPr>
            </w:pPr>
            <w:r w:rsidRPr="00D472FD">
              <w:rPr>
                <w:rFonts w:ascii="Calibri" w:eastAsia="Times New Roman" w:hAnsi="Calibri" w:cs="Calibri"/>
                <w:sz w:val="16"/>
                <w:szCs w:val="16"/>
                <w:lang w:eastAsia="en-GB"/>
              </w:rPr>
              <w:t>One piece of speech</w:t>
            </w:r>
          </w:p>
          <w:p w14:paraId="7EC38CFF" w14:textId="77777777" w:rsidR="00B3213B" w:rsidRPr="00B3213B" w:rsidRDefault="00B3213B" w:rsidP="00B3213B">
            <w:pPr>
              <w:jc w:val="center"/>
              <w:textAlignment w:val="baseline"/>
              <w:rPr>
                <w:rFonts w:ascii="Segoe UI" w:eastAsia="Times New Roman" w:hAnsi="Segoe UI" w:cs="Segoe UI"/>
                <w:sz w:val="18"/>
                <w:szCs w:val="18"/>
                <w:lang w:eastAsia="en-GB"/>
              </w:rPr>
            </w:pPr>
            <w:r w:rsidRPr="00B3213B">
              <w:rPr>
                <w:rFonts w:ascii="Calibri" w:eastAsia="Times New Roman" w:hAnsi="Calibri" w:cs="Calibri"/>
                <w:sz w:val="16"/>
                <w:szCs w:val="16"/>
                <w:lang w:eastAsia="en-GB"/>
              </w:rPr>
              <w:t>Use AFL– May need to revisit a Key Indicator </w:t>
            </w:r>
          </w:p>
          <w:p w14:paraId="713168D1" w14:textId="0DD95DF0" w:rsidR="00B3213B" w:rsidRDefault="00B3213B" w:rsidP="00B3213B">
            <w:pPr>
              <w:jc w:val="center"/>
              <w:textAlignment w:val="baseline"/>
              <w:rPr>
                <w:rStyle w:val="eop"/>
                <w:rFonts w:ascii="Calibri" w:hAnsi="Calibri" w:cs="Calibri"/>
                <w:b/>
                <w:bCs/>
                <w:color w:val="FF0000"/>
                <w:sz w:val="20"/>
                <w:szCs w:val="20"/>
                <w:shd w:val="clear" w:color="auto" w:fill="FFFFFF"/>
              </w:rPr>
            </w:pPr>
            <w:r w:rsidRPr="00B3213B">
              <w:rPr>
                <w:rFonts w:ascii="Calibri" w:eastAsia="Times New Roman" w:hAnsi="Calibri" w:cs="Calibri"/>
                <w:sz w:val="16"/>
                <w:szCs w:val="16"/>
                <w:lang w:eastAsia="en-GB"/>
              </w:rPr>
              <w:t> </w:t>
            </w:r>
            <w:r w:rsidRPr="00512A1B">
              <w:rPr>
                <w:rStyle w:val="normaltextrun"/>
                <w:rFonts w:ascii="Calibri" w:hAnsi="Calibri" w:cs="Calibri"/>
                <w:b/>
                <w:bCs/>
                <w:color w:val="FF0000"/>
                <w:sz w:val="20"/>
                <w:szCs w:val="20"/>
                <w:shd w:val="clear" w:color="auto" w:fill="FFFFFF"/>
              </w:rPr>
              <w:t>Diary Entry – by Dad </w:t>
            </w:r>
            <w:r w:rsidRPr="00512A1B">
              <w:rPr>
                <w:rStyle w:val="eop"/>
                <w:rFonts w:ascii="Calibri" w:hAnsi="Calibri" w:cs="Calibri"/>
                <w:b/>
                <w:bCs/>
                <w:color w:val="FF0000"/>
                <w:sz w:val="20"/>
                <w:szCs w:val="20"/>
                <w:shd w:val="clear" w:color="auto" w:fill="FFFFFF"/>
              </w:rPr>
              <w:t> </w:t>
            </w:r>
          </w:p>
          <w:p w14:paraId="27E6D4EB" w14:textId="77777777" w:rsidR="00512A1B" w:rsidRPr="00512A1B" w:rsidRDefault="00512A1B" w:rsidP="00512A1B">
            <w:pPr>
              <w:jc w:val="center"/>
              <w:textAlignment w:val="baseline"/>
              <w:rPr>
                <w:rFonts w:ascii="Segoe UI" w:eastAsia="Times New Roman" w:hAnsi="Segoe UI" w:cs="Segoe UI"/>
                <w:sz w:val="18"/>
                <w:szCs w:val="18"/>
                <w:lang w:eastAsia="en-GB"/>
              </w:rPr>
            </w:pPr>
            <w:r w:rsidRPr="00512A1B">
              <w:rPr>
                <w:rFonts w:ascii="Calibri" w:eastAsia="Times New Roman" w:hAnsi="Calibri" w:cs="Calibri"/>
                <w:sz w:val="16"/>
                <w:szCs w:val="16"/>
                <w:lang w:eastAsia="en-GB"/>
              </w:rPr>
              <w:t xml:space="preserve">Past perfect and present progressive tenses. Experiment with future tense. Informal voice. Paragraphs for events. Varied language to convey thoughts and feelings. Adverbs as </w:t>
            </w:r>
            <w:r w:rsidRPr="00512A1B">
              <w:rPr>
                <w:rFonts w:ascii="Calibri" w:eastAsia="Times New Roman" w:hAnsi="Calibri" w:cs="Calibri"/>
                <w:sz w:val="16"/>
                <w:szCs w:val="16"/>
                <w:lang w:eastAsia="en-GB"/>
              </w:rPr>
              <w:lastRenderedPageBreak/>
              <w:t>openers. Addresses the diary directly. Includes opinions and facts </w:t>
            </w:r>
          </w:p>
          <w:p w14:paraId="5D82F597" w14:textId="77777777" w:rsidR="00512A1B" w:rsidRPr="00512A1B" w:rsidRDefault="00512A1B" w:rsidP="00512A1B">
            <w:pPr>
              <w:jc w:val="center"/>
              <w:textAlignment w:val="baseline"/>
              <w:rPr>
                <w:rFonts w:ascii="Segoe UI" w:eastAsia="Times New Roman" w:hAnsi="Segoe UI" w:cs="Segoe UI"/>
                <w:sz w:val="18"/>
                <w:szCs w:val="18"/>
                <w:lang w:eastAsia="en-GB"/>
              </w:rPr>
            </w:pPr>
            <w:r w:rsidRPr="00512A1B">
              <w:rPr>
                <w:rFonts w:ascii="Calibri" w:eastAsia="Times New Roman" w:hAnsi="Calibri" w:cs="Calibri"/>
                <w:sz w:val="16"/>
                <w:szCs w:val="16"/>
                <w:lang w:eastAsia="en-GB"/>
              </w:rPr>
              <w:t>Informal, chatty language </w:t>
            </w:r>
          </w:p>
          <w:p w14:paraId="041480DE" w14:textId="77777777" w:rsidR="00512A1B" w:rsidRPr="00512A1B" w:rsidRDefault="00512A1B" w:rsidP="00512A1B">
            <w:pPr>
              <w:jc w:val="center"/>
              <w:textAlignment w:val="baseline"/>
              <w:rPr>
                <w:rFonts w:ascii="Segoe UI" w:eastAsia="Times New Roman" w:hAnsi="Segoe UI" w:cs="Segoe UI"/>
                <w:sz w:val="18"/>
                <w:szCs w:val="18"/>
                <w:lang w:eastAsia="en-GB"/>
              </w:rPr>
            </w:pPr>
            <w:r w:rsidRPr="00512A1B">
              <w:rPr>
                <w:rFonts w:ascii="Calibri" w:eastAsia="Times New Roman" w:hAnsi="Calibri" w:cs="Calibri"/>
                <w:sz w:val="16"/>
                <w:szCs w:val="16"/>
                <w:lang w:eastAsia="en-GB"/>
              </w:rPr>
              <w:t>Ambitious words to describe people and settings. Talks about secret / private feelings and opinions. Includes events that are important to the writer. Use paragraphs to organise events </w:t>
            </w:r>
          </w:p>
          <w:p w14:paraId="64CCF81C" w14:textId="2AEA4D76" w:rsidR="00512A1B" w:rsidRDefault="008E6B61" w:rsidP="00B3213B">
            <w:pPr>
              <w:jc w:val="center"/>
              <w:textAlignment w:val="baseline"/>
              <w:rPr>
                <w:rStyle w:val="eop"/>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Use AFL – May need to revisit a Key Indicator</w:t>
            </w:r>
            <w:r>
              <w:rPr>
                <w:rStyle w:val="eop"/>
                <w:rFonts w:ascii="Calibri" w:hAnsi="Calibri" w:cs="Calibri"/>
                <w:color w:val="000000"/>
                <w:sz w:val="16"/>
                <w:szCs w:val="16"/>
                <w:shd w:val="clear" w:color="auto" w:fill="FFFFFF"/>
              </w:rPr>
              <w:t> </w:t>
            </w:r>
          </w:p>
          <w:p w14:paraId="6A0B3C40" w14:textId="2CE0E4FB" w:rsidR="008E6B61" w:rsidRDefault="008E6B61" w:rsidP="00B3213B">
            <w:pPr>
              <w:jc w:val="center"/>
              <w:textAlignment w:val="baseline"/>
              <w:rPr>
                <w:rStyle w:val="eop"/>
                <w:rFonts w:ascii="Calibri" w:hAnsi="Calibri" w:cs="Calibri"/>
                <w:b/>
                <w:bCs/>
                <w:color w:val="FF0000"/>
                <w:sz w:val="20"/>
                <w:szCs w:val="20"/>
                <w:shd w:val="clear" w:color="auto" w:fill="FFFFFF"/>
              </w:rPr>
            </w:pPr>
            <w:r w:rsidRPr="008E6B61">
              <w:rPr>
                <w:rStyle w:val="normaltextrun"/>
                <w:rFonts w:ascii="Calibri" w:hAnsi="Calibri" w:cs="Calibri"/>
                <w:b/>
                <w:bCs/>
                <w:color w:val="FF0000"/>
                <w:sz w:val="20"/>
                <w:szCs w:val="20"/>
                <w:shd w:val="clear" w:color="auto" w:fill="FFFFFF"/>
              </w:rPr>
              <w:t>Persuasive letter from </w:t>
            </w:r>
            <w:r w:rsidR="00BE5C3C">
              <w:rPr>
                <w:rStyle w:val="normaltextrun"/>
                <w:rFonts w:ascii="Calibri" w:hAnsi="Calibri" w:cs="Calibri"/>
                <w:b/>
                <w:bCs/>
                <w:color w:val="FF0000"/>
                <w:sz w:val="20"/>
                <w:szCs w:val="20"/>
                <w:shd w:val="clear" w:color="auto" w:fill="FFFFFF"/>
              </w:rPr>
              <w:t>D</w:t>
            </w:r>
            <w:r w:rsidRPr="008E6B61">
              <w:rPr>
                <w:rStyle w:val="normaltextrun"/>
                <w:rFonts w:ascii="Calibri" w:hAnsi="Calibri" w:cs="Calibri"/>
                <w:b/>
                <w:bCs/>
                <w:color w:val="FF0000"/>
                <w:sz w:val="20"/>
                <w:szCs w:val="20"/>
                <w:shd w:val="clear" w:color="auto" w:fill="FFFFFF"/>
              </w:rPr>
              <w:t>ad to the Cat Protection League </w:t>
            </w:r>
            <w:r w:rsidRPr="008E6B61">
              <w:rPr>
                <w:rStyle w:val="eop"/>
                <w:rFonts w:ascii="Calibri" w:hAnsi="Calibri" w:cs="Calibri"/>
                <w:b/>
                <w:bCs/>
                <w:color w:val="FF0000"/>
                <w:sz w:val="20"/>
                <w:szCs w:val="20"/>
                <w:shd w:val="clear" w:color="auto" w:fill="FFFFFF"/>
              </w:rPr>
              <w:t> </w:t>
            </w:r>
          </w:p>
          <w:p w14:paraId="7967D9A9" w14:textId="77777777" w:rsidR="00BE5C3C" w:rsidRPr="00BE5C3C" w:rsidRDefault="00BE5C3C" w:rsidP="00BE5C3C">
            <w:pPr>
              <w:jc w:val="center"/>
              <w:textAlignment w:val="baseline"/>
              <w:rPr>
                <w:rFonts w:ascii="Segoe UI" w:eastAsia="Times New Roman" w:hAnsi="Segoe UI" w:cs="Segoe UI"/>
                <w:sz w:val="18"/>
                <w:szCs w:val="18"/>
                <w:lang w:eastAsia="en-GB"/>
              </w:rPr>
            </w:pPr>
            <w:r w:rsidRPr="00BE5C3C">
              <w:rPr>
                <w:rFonts w:ascii="Calibri" w:eastAsia="Times New Roman" w:hAnsi="Calibri" w:cs="Calibri"/>
                <w:sz w:val="16"/>
                <w:szCs w:val="16"/>
                <w:lang w:eastAsia="en-GB"/>
              </w:rPr>
              <w:t>A letter to request (persuasive letter). Includes address of the recipient. Include more formal sentence. Add more details organized into paragraphs </w:t>
            </w:r>
          </w:p>
          <w:p w14:paraId="20161CE9" w14:textId="77777777" w:rsidR="00BE5C3C" w:rsidRPr="00BE5C3C" w:rsidRDefault="00BE5C3C" w:rsidP="00BE5C3C">
            <w:pPr>
              <w:jc w:val="center"/>
              <w:textAlignment w:val="baseline"/>
              <w:rPr>
                <w:rFonts w:ascii="Segoe UI" w:eastAsia="Times New Roman" w:hAnsi="Segoe UI" w:cs="Segoe UI"/>
                <w:sz w:val="18"/>
                <w:szCs w:val="18"/>
                <w:lang w:eastAsia="en-GB"/>
              </w:rPr>
            </w:pPr>
            <w:r w:rsidRPr="00BE5C3C">
              <w:rPr>
                <w:rFonts w:ascii="Calibri" w:eastAsia="Times New Roman" w:hAnsi="Calibri" w:cs="Calibri"/>
                <w:sz w:val="16"/>
                <w:szCs w:val="16"/>
                <w:lang w:eastAsia="en-GB"/>
              </w:rPr>
              <w:t>Begin to use a suitable tone – choose appropriate vocabulary (from a word bank) </w:t>
            </w:r>
          </w:p>
          <w:p w14:paraId="0B5FDB82" w14:textId="77777777" w:rsidR="00BE5C3C" w:rsidRPr="00BE5C3C" w:rsidRDefault="00BE5C3C" w:rsidP="00BE5C3C">
            <w:pPr>
              <w:jc w:val="center"/>
              <w:textAlignment w:val="baseline"/>
              <w:rPr>
                <w:rFonts w:ascii="Segoe UI" w:eastAsia="Times New Roman" w:hAnsi="Segoe UI" w:cs="Segoe UI"/>
                <w:sz w:val="18"/>
                <w:szCs w:val="18"/>
                <w:lang w:eastAsia="en-GB"/>
              </w:rPr>
            </w:pPr>
            <w:r w:rsidRPr="00BE5C3C">
              <w:rPr>
                <w:rFonts w:ascii="Calibri" w:eastAsia="Times New Roman" w:hAnsi="Calibri" w:cs="Calibri"/>
                <w:sz w:val="16"/>
                <w:szCs w:val="16"/>
                <w:lang w:eastAsia="en-GB"/>
              </w:rPr>
              <w:t>Conclusion – saying what needs to happen next. Finish with ‘Yours Faithfully’ if you don’t know the recipient. Finish with ‘Yours Sincerely’ if you do know the recipient. Include a question for the recipient to reply to. Include a rhetorical question. Do you really want the children to have nowhere to play? Adverbs as openers </w:t>
            </w:r>
          </w:p>
          <w:p w14:paraId="7774BAED" w14:textId="77777777" w:rsidR="00BE5C3C" w:rsidRPr="00BE5C3C" w:rsidRDefault="00BE5C3C" w:rsidP="00BE5C3C">
            <w:pPr>
              <w:jc w:val="center"/>
              <w:textAlignment w:val="baseline"/>
              <w:rPr>
                <w:rFonts w:ascii="Segoe UI" w:eastAsia="Times New Roman" w:hAnsi="Segoe UI" w:cs="Segoe UI"/>
                <w:sz w:val="18"/>
                <w:szCs w:val="18"/>
                <w:lang w:eastAsia="en-GB"/>
              </w:rPr>
            </w:pPr>
            <w:r w:rsidRPr="00BE5C3C">
              <w:rPr>
                <w:rFonts w:ascii="Calibri" w:eastAsia="Times New Roman" w:hAnsi="Calibri" w:cs="Calibri"/>
                <w:sz w:val="16"/>
                <w:szCs w:val="16"/>
                <w:lang w:eastAsia="en-GB"/>
              </w:rPr>
              <w:t>Choice of formal ending </w:t>
            </w:r>
          </w:p>
          <w:p w14:paraId="563CAD2B" w14:textId="74CC437C" w:rsidR="00BE5C3C" w:rsidRPr="00D472FD" w:rsidRDefault="00BE5C3C" w:rsidP="00B3213B">
            <w:pPr>
              <w:jc w:val="center"/>
              <w:textAlignment w:val="baseline"/>
              <w:rPr>
                <w:rFonts w:ascii="Segoe UI" w:eastAsia="Times New Roman" w:hAnsi="Segoe UI" w:cs="Segoe UI"/>
                <w:b/>
                <w:bCs/>
                <w:color w:val="FF0000"/>
                <w:sz w:val="20"/>
                <w:szCs w:val="20"/>
                <w:lang w:eastAsia="en-GB"/>
              </w:rPr>
            </w:pPr>
            <w:r>
              <w:rPr>
                <w:rStyle w:val="normaltextrun"/>
                <w:rFonts w:ascii="Calibri" w:hAnsi="Calibri" w:cs="Calibri"/>
                <w:color w:val="000000"/>
                <w:sz w:val="16"/>
                <w:szCs w:val="16"/>
                <w:shd w:val="clear" w:color="auto" w:fill="FFFFFF"/>
              </w:rPr>
              <w:t>Use conjunctions for cause (because, as, so)</w:t>
            </w:r>
            <w:r>
              <w:rPr>
                <w:rStyle w:val="eop"/>
                <w:rFonts w:ascii="Calibri" w:hAnsi="Calibri" w:cs="Calibri"/>
                <w:color w:val="000000"/>
                <w:sz w:val="16"/>
                <w:szCs w:val="16"/>
                <w:shd w:val="clear" w:color="auto" w:fill="FFFFFF"/>
              </w:rPr>
              <w:t> </w:t>
            </w:r>
          </w:p>
          <w:p w14:paraId="56413021" w14:textId="3651D57C" w:rsidR="0065068F" w:rsidRPr="0065068F" w:rsidRDefault="0065068F" w:rsidP="00300D7B">
            <w:pPr>
              <w:pStyle w:val="paragraph"/>
              <w:spacing w:before="0" w:beforeAutospacing="0" w:after="0" w:afterAutospacing="0"/>
              <w:jc w:val="center"/>
              <w:textAlignment w:val="baseline"/>
              <w:rPr>
                <w:b/>
                <w:bCs/>
                <w:color w:val="6666FF"/>
                <w:sz w:val="20"/>
                <w:szCs w:val="20"/>
              </w:rPr>
            </w:pPr>
            <w:r w:rsidRPr="0065068F">
              <w:rPr>
                <w:rStyle w:val="eop"/>
                <w:rFonts w:ascii="Calibri" w:hAnsi="Calibri" w:cs="Calibri"/>
                <w:b/>
                <w:bCs/>
                <w:color w:val="FF0000"/>
                <w:sz w:val="20"/>
                <w:szCs w:val="20"/>
                <w:shd w:val="clear" w:color="auto" w:fill="FFFFFF"/>
              </w:rPr>
              <w:t> </w:t>
            </w:r>
          </w:p>
        </w:tc>
        <w:tc>
          <w:tcPr>
            <w:tcW w:w="2691" w:type="dxa"/>
            <w:gridSpan w:val="2"/>
          </w:tcPr>
          <w:p w14:paraId="7D6CD5C8" w14:textId="77777777" w:rsidR="001D3997" w:rsidRDefault="000274A6" w:rsidP="00300D7B">
            <w:pPr>
              <w:pStyle w:val="paragraph"/>
              <w:spacing w:before="0" w:beforeAutospacing="0" w:after="0" w:afterAutospacing="0"/>
              <w:jc w:val="center"/>
              <w:textAlignment w:val="baseline"/>
              <w:rPr>
                <w:rStyle w:val="normaltextrun"/>
                <w:rFonts w:ascii="Calibri" w:hAnsi="Calibri" w:cs="Calibri"/>
                <w:b/>
                <w:bCs/>
                <w:color w:val="FF0000"/>
                <w:sz w:val="20"/>
                <w:szCs w:val="20"/>
                <w:shd w:val="clear" w:color="auto" w:fill="FFFFFF"/>
              </w:rPr>
            </w:pPr>
            <w:r w:rsidRPr="000274A6">
              <w:rPr>
                <w:rStyle w:val="normaltextrun"/>
                <w:rFonts w:ascii="Calibri" w:hAnsi="Calibri" w:cs="Calibri"/>
                <w:b/>
                <w:bCs/>
                <w:color w:val="FF0000"/>
                <w:sz w:val="20"/>
                <w:szCs w:val="20"/>
                <w:shd w:val="clear" w:color="auto" w:fill="FFFFFF"/>
              </w:rPr>
              <w:lastRenderedPageBreak/>
              <w:t>Character Description – Egyptian Cinderella</w:t>
            </w:r>
          </w:p>
          <w:p w14:paraId="04419B07" w14:textId="77777777" w:rsidR="009F7FAF" w:rsidRPr="009F7FAF" w:rsidRDefault="009F7FAF" w:rsidP="009F7FAF">
            <w:pPr>
              <w:jc w:val="center"/>
              <w:textAlignment w:val="baseline"/>
              <w:rPr>
                <w:rFonts w:ascii="Segoe UI" w:eastAsia="Times New Roman" w:hAnsi="Segoe UI" w:cs="Segoe UI"/>
                <w:sz w:val="18"/>
                <w:szCs w:val="18"/>
                <w:lang w:eastAsia="en-GB"/>
              </w:rPr>
            </w:pPr>
            <w:r w:rsidRPr="009F7FAF">
              <w:rPr>
                <w:rFonts w:ascii="Calibri" w:eastAsia="Times New Roman" w:hAnsi="Calibri" w:cs="Calibri"/>
                <w:sz w:val="16"/>
                <w:szCs w:val="16"/>
                <w:lang w:eastAsia="en-GB"/>
              </w:rPr>
              <w:t>Past tense. </w:t>
            </w:r>
          </w:p>
          <w:p w14:paraId="63E50DBE" w14:textId="77777777" w:rsidR="009F7FAF" w:rsidRPr="009F7FAF" w:rsidRDefault="009F7FAF" w:rsidP="009F7FAF">
            <w:pPr>
              <w:jc w:val="center"/>
              <w:textAlignment w:val="baseline"/>
              <w:rPr>
                <w:rFonts w:ascii="Segoe UI" w:eastAsia="Times New Roman" w:hAnsi="Segoe UI" w:cs="Segoe UI"/>
                <w:sz w:val="18"/>
                <w:szCs w:val="18"/>
                <w:lang w:eastAsia="en-GB"/>
              </w:rPr>
            </w:pPr>
            <w:r w:rsidRPr="009F7FAF">
              <w:rPr>
                <w:rFonts w:ascii="Calibri" w:eastAsia="Times New Roman" w:hAnsi="Calibri" w:cs="Calibri"/>
                <w:sz w:val="16"/>
                <w:szCs w:val="16"/>
                <w:lang w:eastAsia="en-GB"/>
              </w:rPr>
              <w:t>More ambitious vocabulary choices </w:t>
            </w:r>
          </w:p>
          <w:p w14:paraId="654D26AF" w14:textId="77777777" w:rsidR="009F7FAF" w:rsidRPr="009F7FAF" w:rsidRDefault="009F7FAF" w:rsidP="009F7FAF">
            <w:pPr>
              <w:jc w:val="center"/>
              <w:textAlignment w:val="baseline"/>
              <w:rPr>
                <w:rFonts w:ascii="Segoe UI" w:eastAsia="Times New Roman" w:hAnsi="Segoe UI" w:cs="Segoe UI"/>
                <w:sz w:val="18"/>
                <w:szCs w:val="18"/>
                <w:lang w:eastAsia="en-GB"/>
              </w:rPr>
            </w:pPr>
            <w:r w:rsidRPr="009F7FAF">
              <w:rPr>
                <w:rFonts w:ascii="Calibri" w:eastAsia="Times New Roman" w:hAnsi="Calibri" w:cs="Calibri"/>
                <w:sz w:val="16"/>
                <w:szCs w:val="16"/>
                <w:lang w:eastAsia="en-GB"/>
              </w:rPr>
              <w:t>Range of prepositional phrases as openers </w:t>
            </w:r>
          </w:p>
          <w:p w14:paraId="5BD200A8" w14:textId="77777777" w:rsidR="009F7FAF" w:rsidRPr="009F7FAF" w:rsidRDefault="009F7FAF" w:rsidP="009F7FAF">
            <w:pPr>
              <w:jc w:val="center"/>
              <w:textAlignment w:val="baseline"/>
              <w:rPr>
                <w:rFonts w:ascii="Segoe UI" w:eastAsia="Times New Roman" w:hAnsi="Segoe UI" w:cs="Segoe UI"/>
                <w:sz w:val="18"/>
                <w:szCs w:val="18"/>
                <w:lang w:eastAsia="en-GB"/>
              </w:rPr>
            </w:pPr>
            <w:r w:rsidRPr="009F7FAF">
              <w:rPr>
                <w:rFonts w:ascii="Calibri" w:eastAsia="Times New Roman" w:hAnsi="Calibri" w:cs="Calibri"/>
                <w:sz w:val="16"/>
                <w:szCs w:val="16"/>
                <w:lang w:eastAsia="en-GB"/>
              </w:rPr>
              <w:t>Similes and metaphors </w:t>
            </w:r>
          </w:p>
          <w:p w14:paraId="22701B41" w14:textId="77777777" w:rsidR="009F7FAF" w:rsidRPr="009F7FAF" w:rsidRDefault="009F7FAF" w:rsidP="009F7FAF">
            <w:pPr>
              <w:jc w:val="center"/>
              <w:textAlignment w:val="baseline"/>
              <w:rPr>
                <w:rFonts w:ascii="Segoe UI" w:eastAsia="Times New Roman" w:hAnsi="Segoe UI" w:cs="Segoe UI"/>
                <w:sz w:val="18"/>
                <w:szCs w:val="18"/>
                <w:lang w:eastAsia="en-GB"/>
              </w:rPr>
            </w:pPr>
            <w:r w:rsidRPr="009F7FAF">
              <w:rPr>
                <w:rFonts w:ascii="Calibri" w:eastAsia="Times New Roman" w:hAnsi="Calibri" w:cs="Calibri"/>
                <w:sz w:val="16"/>
                <w:szCs w:val="16"/>
                <w:lang w:eastAsia="en-GB"/>
              </w:rPr>
              <w:t>Include speech to show personality </w:t>
            </w:r>
          </w:p>
          <w:p w14:paraId="7BE735B2" w14:textId="77777777" w:rsidR="009F7FAF" w:rsidRPr="009F7FAF" w:rsidRDefault="009F7FAF" w:rsidP="009F7FAF">
            <w:pPr>
              <w:jc w:val="center"/>
              <w:textAlignment w:val="baseline"/>
              <w:rPr>
                <w:rFonts w:ascii="Segoe UI" w:eastAsia="Times New Roman" w:hAnsi="Segoe UI" w:cs="Segoe UI"/>
                <w:sz w:val="18"/>
                <w:szCs w:val="18"/>
                <w:lang w:eastAsia="en-GB"/>
              </w:rPr>
            </w:pPr>
            <w:r w:rsidRPr="009F7FAF">
              <w:rPr>
                <w:rFonts w:ascii="Calibri" w:eastAsia="Times New Roman" w:hAnsi="Calibri" w:cs="Calibri"/>
                <w:sz w:val="16"/>
                <w:szCs w:val="16"/>
                <w:lang w:eastAsia="en-GB"/>
              </w:rPr>
              <w:t>Begin to use a comma after a fronted adverbial. </w:t>
            </w:r>
          </w:p>
          <w:p w14:paraId="7003E685" w14:textId="77777777" w:rsidR="009F7FAF" w:rsidRPr="009F7FAF" w:rsidRDefault="009F7FAF" w:rsidP="009F7FAF">
            <w:pPr>
              <w:jc w:val="center"/>
              <w:textAlignment w:val="baseline"/>
              <w:rPr>
                <w:rFonts w:ascii="Segoe UI" w:eastAsia="Times New Roman" w:hAnsi="Segoe UI" w:cs="Segoe UI"/>
                <w:sz w:val="18"/>
                <w:szCs w:val="18"/>
                <w:lang w:eastAsia="en-GB"/>
              </w:rPr>
            </w:pPr>
            <w:r w:rsidRPr="009F7FAF">
              <w:rPr>
                <w:rFonts w:ascii="Calibri" w:eastAsia="Times New Roman" w:hAnsi="Calibri" w:cs="Calibri"/>
                <w:sz w:val="16"/>
                <w:szCs w:val="16"/>
                <w:lang w:eastAsia="en-GB"/>
              </w:rPr>
              <w:t>Use of a comma for rule of three. </w:t>
            </w:r>
          </w:p>
          <w:p w14:paraId="7311F7FF" w14:textId="77777777" w:rsidR="009F7FAF" w:rsidRDefault="00833888" w:rsidP="00300D7B">
            <w:pPr>
              <w:pStyle w:val="paragraph"/>
              <w:spacing w:before="0" w:beforeAutospacing="0" w:after="0" w:afterAutospacing="0"/>
              <w:jc w:val="center"/>
              <w:textAlignment w:val="baseline"/>
              <w:rPr>
                <w:rStyle w:val="eop"/>
                <w:rFonts w:ascii="Calibri" w:hAnsi="Calibri" w:cs="Calibri"/>
                <w:b/>
                <w:bCs/>
                <w:color w:val="FF0000"/>
                <w:sz w:val="20"/>
                <w:szCs w:val="20"/>
                <w:shd w:val="clear" w:color="auto" w:fill="FFFFFF"/>
              </w:rPr>
            </w:pPr>
            <w:r w:rsidRPr="00833888">
              <w:rPr>
                <w:rStyle w:val="normaltextrun"/>
                <w:rFonts w:ascii="Calibri" w:hAnsi="Calibri" w:cs="Calibri"/>
                <w:b/>
                <w:bCs/>
                <w:color w:val="FF0000"/>
                <w:sz w:val="20"/>
                <w:szCs w:val="20"/>
                <w:shd w:val="clear" w:color="auto" w:fill="FFFFFF"/>
              </w:rPr>
              <w:t>Retell first Section of Egyptian Cinderella</w:t>
            </w:r>
            <w:r w:rsidRPr="00833888">
              <w:rPr>
                <w:rStyle w:val="eop"/>
                <w:rFonts w:ascii="Calibri" w:hAnsi="Calibri" w:cs="Calibri"/>
                <w:b/>
                <w:bCs/>
                <w:color w:val="FF0000"/>
                <w:sz w:val="20"/>
                <w:szCs w:val="20"/>
                <w:shd w:val="clear" w:color="auto" w:fill="FFFFFF"/>
              </w:rPr>
              <w:t> </w:t>
            </w:r>
          </w:p>
          <w:p w14:paraId="696BBCAE" w14:textId="77777777" w:rsidR="00F06788" w:rsidRPr="00F06788" w:rsidRDefault="00F06788" w:rsidP="00F06788">
            <w:pPr>
              <w:jc w:val="center"/>
              <w:textAlignment w:val="baseline"/>
              <w:rPr>
                <w:rFonts w:ascii="Segoe UI" w:eastAsia="Times New Roman" w:hAnsi="Segoe UI" w:cs="Segoe UI"/>
                <w:sz w:val="18"/>
                <w:szCs w:val="18"/>
                <w:lang w:eastAsia="en-GB"/>
              </w:rPr>
            </w:pPr>
            <w:r w:rsidRPr="00F06788">
              <w:rPr>
                <w:rFonts w:ascii="Calibri" w:eastAsia="Times New Roman" w:hAnsi="Calibri" w:cs="Calibri"/>
                <w:sz w:val="16"/>
                <w:szCs w:val="16"/>
                <w:lang w:eastAsia="en-GB"/>
              </w:rPr>
              <w:t>title to make the reader want to read the story </w:t>
            </w:r>
          </w:p>
          <w:p w14:paraId="653250A7" w14:textId="77777777" w:rsidR="00F06788" w:rsidRPr="00F06788" w:rsidRDefault="00F06788" w:rsidP="00F06788">
            <w:pPr>
              <w:jc w:val="center"/>
              <w:textAlignment w:val="baseline"/>
              <w:rPr>
                <w:rFonts w:ascii="Segoe UI" w:eastAsia="Times New Roman" w:hAnsi="Segoe UI" w:cs="Segoe UI"/>
                <w:sz w:val="18"/>
                <w:szCs w:val="18"/>
                <w:lang w:eastAsia="en-GB"/>
              </w:rPr>
            </w:pPr>
            <w:r w:rsidRPr="00F06788">
              <w:rPr>
                <w:rFonts w:ascii="Calibri" w:eastAsia="Times New Roman" w:hAnsi="Calibri" w:cs="Calibri"/>
                <w:sz w:val="16"/>
                <w:szCs w:val="16"/>
                <w:lang w:eastAsia="en-GB"/>
              </w:rPr>
              <w:t>Using paragraphs to organise my writing </w:t>
            </w:r>
          </w:p>
          <w:p w14:paraId="564CF0A8" w14:textId="77777777" w:rsidR="00F06788" w:rsidRPr="00F06788" w:rsidRDefault="00F06788" w:rsidP="00F06788">
            <w:pPr>
              <w:jc w:val="center"/>
              <w:textAlignment w:val="baseline"/>
              <w:rPr>
                <w:rFonts w:ascii="Segoe UI" w:eastAsia="Times New Roman" w:hAnsi="Segoe UI" w:cs="Segoe UI"/>
                <w:sz w:val="18"/>
                <w:szCs w:val="18"/>
                <w:lang w:eastAsia="en-GB"/>
              </w:rPr>
            </w:pPr>
            <w:r w:rsidRPr="00F06788">
              <w:rPr>
                <w:rFonts w:ascii="Calibri" w:eastAsia="Times New Roman" w:hAnsi="Calibri" w:cs="Calibri"/>
                <w:sz w:val="16"/>
                <w:szCs w:val="16"/>
                <w:lang w:eastAsia="en-GB"/>
              </w:rPr>
              <w:t>Include simple speech with inverted commas. Limited speech </w:t>
            </w:r>
          </w:p>
          <w:p w14:paraId="60B93CA3" w14:textId="77777777" w:rsidR="00F06788" w:rsidRPr="00F06788" w:rsidRDefault="00F06788" w:rsidP="00F06788">
            <w:pPr>
              <w:jc w:val="center"/>
              <w:textAlignment w:val="baseline"/>
              <w:rPr>
                <w:rFonts w:ascii="Segoe UI" w:eastAsia="Times New Roman" w:hAnsi="Segoe UI" w:cs="Segoe UI"/>
                <w:sz w:val="18"/>
                <w:szCs w:val="18"/>
                <w:lang w:eastAsia="en-GB"/>
              </w:rPr>
            </w:pPr>
            <w:r w:rsidRPr="00F06788">
              <w:rPr>
                <w:rFonts w:ascii="Calibri" w:eastAsia="Times New Roman" w:hAnsi="Calibri" w:cs="Calibri"/>
                <w:sz w:val="16"/>
                <w:szCs w:val="16"/>
                <w:lang w:eastAsia="en-GB"/>
              </w:rPr>
              <w:t>Detailed description of character OR setting </w:t>
            </w:r>
          </w:p>
          <w:p w14:paraId="5C1E1AA9" w14:textId="77777777" w:rsidR="00F06788" w:rsidRDefault="00CD365E" w:rsidP="00300D7B">
            <w:pPr>
              <w:pStyle w:val="paragraph"/>
              <w:spacing w:before="0" w:beforeAutospacing="0" w:after="0" w:afterAutospacing="0"/>
              <w:jc w:val="center"/>
              <w:textAlignment w:val="baseline"/>
              <w:rPr>
                <w:rStyle w:val="normaltextrun"/>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use two –</w:t>
            </w:r>
            <w:proofErr w:type="spellStart"/>
            <w:r>
              <w:rPr>
                <w:rStyle w:val="normaltextrun"/>
                <w:rFonts w:ascii="Calibri" w:hAnsi="Calibri" w:cs="Calibri"/>
                <w:color w:val="000000"/>
                <w:sz w:val="16"/>
                <w:szCs w:val="16"/>
                <w:shd w:val="clear" w:color="auto" w:fill="FFFFFF"/>
              </w:rPr>
              <w:t>ly</w:t>
            </w:r>
            <w:proofErr w:type="spellEnd"/>
            <w:r>
              <w:rPr>
                <w:rStyle w:val="normaltextrun"/>
                <w:rFonts w:ascii="Calibri" w:hAnsi="Calibri" w:cs="Calibri"/>
                <w:color w:val="000000"/>
                <w:sz w:val="16"/>
                <w:szCs w:val="16"/>
                <w:shd w:val="clear" w:color="auto" w:fill="FFFFFF"/>
              </w:rPr>
              <w:t> adverbs in a sentence.</w:t>
            </w:r>
          </w:p>
          <w:p w14:paraId="3AFD5086" w14:textId="77777777" w:rsidR="00CD365E" w:rsidRDefault="00CD365E" w:rsidP="00300D7B">
            <w:pPr>
              <w:pStyle w:val="paragraph"/>
              <w:spacing w:before="0" w:beforeAutospacing="0" w:after="0" w:afterAutospacing="0"/>
              <w:jc w:val="center"/>
              <w:textAlignment w:val="baseline"/>
              <w:rPr>
                <w:rStyle w:val="normaltextrun"/>
                <w:rFonts w:ascii="Calibri" w:hAnsi="Calibri" w:cs="Calibri"/>
                <w:b/>
                <w:bCs/>
                <w:color w:val="FF0000"/>
                <w:sz w:val="20"/>
                <w:szCs w:val="20"/>
                <w:bdr w:val="none" w:sz="0" w:space="0" w:color="auto" w:frame="1"/>
              </w:rPr>
            </w:pPr>
            <w:r w:rsidRPr="0012162D">
              <w:rPr>
                <w:rStyle w:val="normaltextrun"/>
                <w:rFonts w:ascii="Calibri" w:hAnsi="Calibri" w:cs="Calibri"/>
                <w:b/>
                <w:bCs/>
                <w:color w:val="FF0000"/>
                <w:sz w:val="20"/>
                <w:szCs w:val="20"/>
                <w:bdr w:val="none" w:sz="0" w:space="0" w:color="auto" w:frame="1"/>
              </w:rPr>
              <w:t>Postcard f</w:t>
            </w:r>
            <w:r w:rsidR="0012162D" w:rsidRPr="0012162D">
              <w:rPr>
                <w:rStyle w:val="normaltextrun"/>
                <w:rFonts w:ascii="Calibri" w:hAnsi="Calibri" w:cs="Calibri"/>
                <w:b/>
                <w:bCs/>
                <w:color w:val="FF0000"/>
                <w:sz w:val="20"/>
                <w:szCs w:val="20"/>
                <w:bdr w:val="none" w:sz="0" w:space="0" w:color="auto" w:frame="1"/>
              </w:rPr>
              <w:t>rom class trip.</w:t>
            </w:r>
          </w:p>
          <w:p w14:paraId="1B85FA81" w14:textId="77777777" w:rsidR="00DF5260" w:rsidRPr="00DF5260" w:rsidRDefault="00DF5260" w:rsidP="00DF5260">
            <w:pPr>
              <w:jc w:val="center"/>
              <w:textAlignment w:val="baseline"/>
              <w:rPr>
                <w:rFonts w:ascii="Segoe UI" w:eastAsia="Times New Roman" w:hAnsi="Segoe UI" w:cs="Segoe UI"/>
                <w:sz w:val="18"/>
                <w:szCs w:val="18"/>
                <w:lang w:eastAsia="en-GB"/>
              </w:rPr>
            </w:pPr>
            <w:r w:rsidRPr="00DF5260">
              <w:rPr>
                <w:rFonts w:ascii="Calibri" w:eastAsia="Times New Roman" w:hAnsi="Calibri" w:cs="Calibri"/>
                <w:sz w:val="16"/>
                <w:szCs w:val="16"/>
                <w:lang w:eastAsia="en-GB"/>
              </w:rPr>
              <w:t>Include the sender’s address </w:t>
            </w:r>
          </w:p>
          <w:p w14:paraId="7DE7EA85" w14:textId="77777777" w:rsidR="00DF5260" w:rsidRPr="00DF5260" w:rsidRDefault="00DF5260" w:rsidP="00DF5260">
            <w:pPr>
              <w:jc w:val="center"/>
              <w:textAlignment w:val="baseline"/>
              <w:rPr>
                <w:rFonts w:ascii="Segoe UI" w:eastAsia="Times New Roman" w:hAnsi="Segoe UI" w:cs="Segoe UI"/>
                <w:sz w:val="18"/>
                <w:szCs w:val="18"/>
                <w:lang w:eastAsia="en-GB"/>
              </w:rPr>
            </w:pPr>
            <w:r w:rsidRPr="00DF5260">
              <w:rPr>
                <w:rFonts w:ascii="Calibri" w:eastAsia="Times New Roman" w:hAnsi="Calibri" w:cs="Calibri"/>
                <w:sz w:val="16"/>
                <w:szCs w:val="16"/>
                <w:lang w:eastAsia="en-GB"/>
              </w:rPr>
              <w:t>Use an appropriate greeting </w:t>
            </w:r>
          </w:p>
          <w:p w14:paraId="451CF158" w14:textId="77777777" w:rsidR="00DF5260" w:rsidRPr="00DF5260" w:rsidRDefault="00DF5260" w:rsidP="00DF5260">
            <w:pPr>
              <w:jc w:val="center"/>
              <w:textAlignment w:val="baseline"/>
              <w:rPr>
                <w:rFonts w:ascii="Segoe UI" w:eastAsia="Times New Roman" w:hAnsi="Segoe UI" w:cs="Segoe UI"/>
                <w:sz w:val="18"/>
                <w:szCs w:val="18"/>
                <w:lang w:eastAsia="en-GB"/>
              </w:rPr>
            </w:pPr>
            <w:r w:rsidRPr="00DF5260">
              <w:rPr>
                <w:rFonts w:ascii="Calibri" w:eastAsia="Times New Roman" w:hAnsi="Calibri" w:cs="Calibri"/>
                <w:sz w:val="16"/>
                <w:szCs w:val="16"/>
                <w:lang w:eastAsia="en-GB"/>
              </w:rPr>
              <w:t>Past tense, include future </w:t>
            </w:r>
          </w:p>
          <w:p w14:paraId="02638EB8" w14:textId="77777777" w:rsidR="00DF5260" w:rsidRPr="00DF5260" w:rsidRDefault="00DF5260" w:rsidP="00DF5260">
            <w:pPr>
              <w:jc w:val="center"/>
              <w:textAlignment w:val="baseline"/>
              <w:rPr>
                <w:rFonts w:ascii="Segoe UI" w:eastAsia="Times New Roman" w:hAnsi="Segoe UI" w:cs="Segoe UI"/>
                <w:sz w:val="18"/>
                <w:szCs w:val="18"/>
                <w:lang w:eastAsia="en-GB"/>
              </w:rPr>
            </w:pPr>
            <w:r w:rsidRPr="00DF5260">
              <w:rPr>
                <w:rFonts w:ascii="Calibri" w:eastAsia="Times New Roman" w:hAnsi="Calibri" w:cs="Calibri"/>
                <w:sz w:val="16"/>
                <w:szCs w:val="16"/>
                <w:lang w:eastAsia="en-GB"/>
              </w:rPr>
              <w:t>tense in the conclusion </w:t>
            </w:r>
          </w:p>
          <w:p w14:paraId="4066E2D7" w14:textId="77777777" w:rsidR="00DF5260" w:rsidRPr="00DF5260" w:rsidRDefault="00DF5260" w:rsidP="00DF5260">
            <w:pPr>
              <w:jc w:val="center"/>
              <w:textAlignment w:val="baseline"/>
              <w:rPr>
                <w:rFonts w:ascii="Segoe UI" w:eastAsia="Times New Roman" w:hAnsi="Segoe UI" w:cs="Segoe UI"/>
                <w:sz w:val="18"/>
                <w:szCs w:val="18"/>
                <w:lang w:eastAsia="en-GB"/>
              </w:rPr>
            </w:pPr>
            <w:r w:rsidRPr="00DF5260">
              <w:rPr>
                <w:rFonts w:ascii="Calibri" w:eastAsia="Times New Roman" w:hAnsi="Calibri" w:cs="Calibri"/>
                <w:sz w:val="16"/>
                <w:szCs w:val="16"/>
                <w:lang w:eastAsia="en-GB"/>
              </w:rPr>
              <w:t>Present perfect tense. Write an introduction. Accurate use of tenses (explore future tense) </w:t>
            </w:r>
          </w:p>
          <w:p w14:paraId="46191C36" w14:textId="77777777" w:rsidR="00DF5260" w:rsidRPr="00DF5260" w:rsidRDefault="00DF5260" w:rsidP="00DF5260">
            <w:pPr>
              <w:jc w:val="center"/>
              <w:textAlignment w:val="baseline"/>
              <w:rPr>
                <w:rFonts w:ascii="Segoe UI" w:eastAsia="Times New Roman" w:hAnsi="Segoe UI" w:cs="Segoe UI"/>
                <w:sz w:val="18"/>
                <w:szCs w:val="18"/>
                <w:lang w:eastAsia="en-GB"/>
              </w:rPr>
            </w:pPr>
            <w:r w:rsidRPr="00DF5260">
              <w:rPr>
                <w:rFonts w:ascii="Calibri" w:eastAsia="Times New Roman" w:hAnsi="Calibri" w:cs="Calibri"/>
                <w:sz w:val="16"/>
                <w:szCs w:val="16"/>
                <w:lang w:eastAsia="en-GB"/>
              </w:rPr>
              <w:t>Paragraphs for time / order </w:t>
            </w:r>
          </w:p>
          <w:p w14:paraId="4C5C26BF" w14:textId="77777777" w:rsidR="00DF5260" w:rsidRPr="00DF5260" w:rsidRDefault="00DF5260" w:rsidP="00DF5260">
            <w:pPr>
              <w:jc w:val="center"/>
              <w:textAlignment w:val="baseline"/>
              <w:rPr>
                <w:rFonts w:ascii="Segoe UI" w:eastAsia="Times New Roman" w:hAnsi="Segoe UI" w:cs="Segoe UI"/>
                <w:sz w:val="18"/>
                <w:szCs w:val="18"/>
                <w:lang w:eastAsia="en-GB"/>
              </w:rPr>
            </w:pPr>
            <w:r w:rsidRPr="00DF5260">
              <w:rPr>
                <w:rFonts w:ascii="Calibri" w:eastAsia="Times New Roman" w:hAnsi="Calibri" w:cs="Calibri"/>
                <w:sz w:val="16"/>
                <w:szCs w:val="16"/>
                <w:lang w:eastAsia="en-GB"/>
              </w:rPr>
              <w:t>Informal chatty language </w:t>
            </w:r>
          </w:p>
          <w:p w14:paraId="06475325" w14:textId="77777777" w:rsidR="00DF5260" w:rsidRPr="00DF5260" w:rsidRDefault="00DF5260" w:rsidP="00DF5260">
            <w:pPr>
              <w:jc w:val="center"/>
              <w:textAlignment w:val="baseline"/>
              <w:rPr>
                <w:rFonts w:ascii="Segoe UI" w:eastAsia="Times New Roman" w:hAnsi="Segoe UI" w:cs="Segoe UI"/>
                <w:sz w:val="18"/>
                <w:szCs w:val="18"/>
                <w:lang w:eastAsia="en-GB"/>
              </w:rPr>
            </w:pPr>
            <w:r w:rsidRPr="00DF5260">
              <w:rPr>
                <w:rFonts w:ascii="Calibri" w:eastAsia="Times New Roman" w:hAnsi="Calibri" w:cs="Calibri"/>
                <w:sz w:val="16"/>
                <w:szCs w:val="16"/>
                <w:lang w:eastAsia="en-GB"/>
              </w:rPr>
              <w:t>Questions sentences. Wider range of contractions. Greeting and signing off (own choice). Consider the audience </w:t>
            </w:r>
          </w:p>
          <w:p w14:paraId="6BB33D0B" w14:textId="77777777" w:rsidR="00DF5260" w:rsidRDefault="00136E1B" w:rsidP="00300D7B">
            <w:pPr>
              <w:pStyle w:val="paragraph"/>
              <w:spacing w:before="0" w:beforeAutospacing="0" w:after="0" w:afterAutospacing="0"/>
              <w:jc w:val="center"/>
              <w:textAlignment w:val="baseline"/>
              <w:rPr>
                <w:rStyle w:val="normaltextrun"/>
                <w:rFonts w:ascii="Calibri" w:hAnsi="Calibri" w:cs="Calibri"/>
                <w:color w:val="000000"/>
                <w:sz w:val="16"/>
                <w:szCs w:val="16"/>
                <w:bdr w:val="none" w:sz="0" w:space="0" w:color="auto" w:frame="1"/>
              </w:rPr>
            </w:pPr>
            <w:r>
              <w:rPr>
                <w:rStyle w:val="normaltextrun"/>
                <w:rFonts w:ascii="Calibri" w:hAnsi="Calibri" w:cs="Calibri"/>
                <w:color w:val="000000"/>
                <w:sz w:val="16"/>
                <w:szCs w:val="16"/>
                <w:u w:val="single"/>
                <w:bdr w:val="none" w:sz="0" w:space="0" w:color="auto" w:frame="1"/>
              </w:rPr>
              <w:t>U</w:t>
            </w:r>
            <w:r w:rsidR="00DF5260">
              <w:rPr>
                <w:rStyle w:val="normaltextrun"/>
                <w:rFonts w:ascii="Calibri" w:hAnsi="Calibri" w:cs="Calibri"/>
                <w:color w:val="000000"/>
                <w:sz w:val="16"/>
                <w:szCs w:val="16"/>
                <w:bdr w:val="none" w:sz="0" w:space="0" w:color="auto" w:frame="1"/>
              </w:rPr>
              <w:t>se the Present Perfect Tense.</w:t>
            </w:r>
          </w:p>
          <w:p w14:paraId="6F34108E" w14:textId="77777777" w:rsidR="00EF7123" w:rsidRDefault="00EF7123" w:rsidP="00300D7B">
            <w:pPr>
              <w:pStyle w:val="paragraph"/>
              <w:spacing w:before="0" w:beforeAutospacing="0" w:after="0" w:afterAutospacing="0"/>
              <w:jc w:val="center"/>
              <w:textAlignment w:val="baseline"/>
              <w:rPr>
                <w:rStyle w:val="eop"/>
                <w:rFonts w:ascii="Calibri" w:hAnsi="Calibri" w:cs="Calibri"/>
                <w:b/>
                <w:bCs/>
                <w:color w:val="FF0000"/>
                <w:sz w:val="20"/>
                <w:szCs w:val="20"/>
                <w:shd w:val="clear" w:color="auto" w:fill="FFFFFF"/>
              </w:rPr>
            </w:pPr>
            <w:r w:rsidRPr="00EF7123">
              <w:rPr>
                <w:rStyle w:val="normaltextrun"/>
                <w:rFonts w:ascii="Calibri" w:hAnsi="Calibri" w:cs="Calibri"/>
                <w:b/>
                <w:bCs/>
                <w:color w:val="FF0000"/>
                <w:sz w:val="20"/>
                <w:szCs w:val="20"/>
                <w:shd w:val="clear" w:color="auto" w:fill="FFFFFF"/>
              </w:rPr>
              <w:t>Omar, the Bees and Me – Diary </w:t>
            </w:r>
            <w:r w:rsidRPr="00EF7123">
              <w:rPr>
                <w:rStyle w:val="eop"/>
                <w:rFonts w:ascii="Calibri" w:hAnsi="Calibri" w:cs="Calibri"/>
                <w:b/>
                <w:bCs/>
                <w:color w:val="FF0000"/>
                <w:sz w:val="20"/>
                <w:szCs w:val="20"/>
                <w:shd w:val="clear" w:color="auto" w:fill="FFFFFF"/>
              </w:rPr>
              <w:t> </w:t>
            </w:r>
          </w:p>
          <w:p w14:paraId="73DCB26B" w14:textId="77777777" w:rsidR="006B42DE" w:rsidRPr="006B42DE" w:rsidRDefault="006B42DE" w:rsidP="006B42DE">
            <w:pPr>
              <w:jc w:val="center"/>
              <w:textAlignment w:val="baseline"/>
              <w:rPr>
                <w:rFonts w:ascii="Segoe UI" w:eastAsia="Times New Roman" w:hAnsi="Segoe UI" w:cs="Segoe UI"/>
                <w:sz w:val="18"/>
                <w:szCs w:val="18"/>
                <w:lang w:eastAsia="en-GB"/>
              </w:rPr>
            </w:pPr>
            <w:r w:rsidRPr="006B42DE">
              <w:rPr>
                <w:rFonts w:ascii="Calibri" w:eastAsia="Times New Roman" w:hAnsi="Calibri" w:cs="Calibri"/>
                <w:sz w:val="16"/>
                <w:szCs w:val="16"/>
                <w:lang w:eastAsia="en-GB"/>
              </w:rPr>
              <w:t>Past perfect and present progressive tenses. Experiment with future tense. Informal voice. Paragraphs for events. Varied language to convey thoughts and feelings. Adverbs as openers. Addresses the diary directly. Includes opinions and facts </w:t>
            </w:r>
          </w:p>
          <w:p w14:paraId="74B5AF79" w14:textId="77777777" w:rsidR="006B42DE" w:rsidRPr="006B42DE" w:rsidRDefault="006B42DE" w:rsidP="006B42DE">
            <w:pPr>
              <w:jc w:val="center"/>
              <w:textAlignment w:val="baseline"/>
              <w:rPr>
                <w:rFonts w:ascii="Segoe UI" w:eastAsia="Times New Roman" w:hAnsi="Segoe UI" w:cs="Segoe UI"/>
                <w:sz w:val="18"/>
                <w:szCs w:val="18"/>
                <w:lang w:eastAsia="en-GB"/>
              </w:rPr>
            </w:pPr>
            <w:r w:rsidRPr="006B42DE">
              <w:rPr>
                <w:rFonts w:ascii="Calibri" w:eastAsia="Times New Roman" w:hAnsi="Calibri" w:cs="Calibri"/>
                <w:sz w:val="16"/>
                <w:szCs w:val="16"/>
                <w:lang w:eastAsia="en-GB"/>
              </w:rPr>
              <w:t>Informal, chatty language </w:t>
            </w:r>
          </w:p>
          <w:p w14:paraId="7919B7DB" w14:textId="77777777" w:rsidR="006B42DE" w:rsidRPr="006B42DE" w:rsidRDefault="006B42DE" w:rsidP="006B42DE">
            <w:pPr>
              <w:jc w:val="center"/>
              <w:textAlignment w:val="baseline"/>
              <w:rPr>
                <w:rFonts w:ascii="Segoe UI" w:eastAsia="Times New Roman" w:hAnsi="Segoe UI" w:cs="Segoe UI"/>
                <w:sz w:val="18"/>
                <w:szCs w:val="18"/>
                <w:lang w:eastAsia="en-GB"/>
              </w:rPr>
            </w:pPr>
            <w:r w:rsidRPr="006B42DE">
              <w:rPr>
                <w:rFonts w:ascii="Calibri" w:eastAsia="Times New Roman" w:hAnsi="Calibri" w:cs="Calibri"/>
                <w:sz w:val="16"/>
                <w:szCs w:val="16"/>
                <w:lang w:eastAsia="en-GB"/>
              </w:rPr>
              <w:t>Ambitious words to describe people and settings. Talks about secret / private feelings and opinions. Includes events that are important to the writer. Use paragraphs to organise events </w:t>
            </w:r>
          </w:p>
          <w:p w14:paraId="5E842F8F" w14:textId="77777777" w:rsidR="006B42DE" w:rsidRDefault="00DE05C6" w:rsidP="00300D7B">
            <w:pPr>
              <w:pStyle w:val="paragraph"/>
              <w:spacing w:before="0" w:beforeAutospacing="0" w:after="0" w:afterAutospacing="0"/>
              <w:jc w:val="center"/>
              <w:textAlignment w:val="baseline"/>
              <w:rPr>
                <w:rStyle w:val="eop"/>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lastRenderedPageBreak/>
              <w:t>Use conjunctions to show when something happened. (</w:t>
            </w:r>
            <w:proofErr w:type="gramStart"/>
            <w:r>
              <w:rPr>
                <w:rStyle w:val="normaltextrun"/>
                <w:rFonts w:ascii="Calibri" w:hAnsi="Calibri" w:cs="Calibri"/>
                <w:color w:val="000000"/>
                <w:sz w:val="16"/>
                <w:szCs w:val="16"/>
                <w:shd w:val="clear" w:color="auto" w:fill="FFFFFF"/>
              </w:rPr>
              <w:t>time</w:t>
            </w:r>
            <w:proofErr w:type="gramEnd"/>
            <w:r>
              <w:rPr>
                <w:rStyle w:val="normaltextrun"/>
                <w:rFonts w:ascii="Calibri" w:hAnsi="Calibri" w:cs="Calibri"/>
                <w:color w:val="000000"/>
                <w:sz w:val="16"/>
                <w:szCs w:val="16"/>
                <w:shd w:val="clear" w:color="auto" w:fill="FFFFFF"/>
              </w:rPr>
              <w:t xml:space="preserve"> - After, Before, While)</w:t>
            </w:r>
            <w:r>
              <w:rPr>
                <w:rStyle w:val="eop"/>
                <w:rFonts w:ascii="Calibri" w:hAnsi="Calibri" w:cs="Calibri"/>
                <w:color w:val="000000"/>
                <w:sz w:val="16"/>
                <w:szCs w:val="16"/>
                <w:shd w:val="clear" w:color="auto" w:fill="FFFFFF"/>
              </w:rPr>
              <w:t> </w:t>
            </w:r>
          </w:p>
          <w:p w14:paraId="079F05FA" w14:textId="77777777" w:rsidR="00DE05C6" w:rsidRDefault="00DE05C6" w:rsidP="00300D7B">
            <w:pPr>
              <w:pStyle w:val="paragraph"/>
              <w:spacing w:before="0" w:beforeAutospacing="0" w:after="0" w:afterAutospacing="0"/>
              <w:jc w:val="center"/>
              <w:textAlignment w:val="baseline"/>
              <w:rPr>
                <w:rStyle w:val="normaltextrun"/>
                <w:rFonts w:ascii="Calibri" w:hAnsi="Calibri" w:cs="Calibri"/>
                <w:b/>
                <w:bCs/>
                <w:color w:val="FF0000"/>
                <w:sz w:val="20"/>
                <w:szCs w:val="20"/>
                <w:shd w:val="clear" w:color="auto" w:fill="FFFFFF"/>
              </w:rPr>
            </w:pPr>
            <w:r w:rsidRPr="00DE05C6">
              <w:rPr>
                <w:rStyle w:val="normaltextrun"/>
                <w:rFonts w:ascii="Calibri" w:hAnsi="Calibri" w:cs="Calibri"/>
                <w:b/>
                <w:bCs/>
                <w:color w:val="FF0000"/>
                <w:sz w:val="20"/>
                <w:szCs w:val="20"/>
                <w:shd w:val="clear" w:color="auto" w:fill="FFFFFF"/>
              </w:rPr>
              <w:t>instructions for a bee friendly corridor</w:t>
            </w:r>
          </w:p>
          <w:p w14:paraId="1395CBEB" w14:textId="77777777" w:rsidR="00A24FD3" w:rsidRPr="00A24FD3" w:rsidRDefault="00A24FD3" w:rsidP="00A24FD3">
            <w:pPr>
              <w:jc w:val="center"/>
              <w:textAlignment w:val="baseline"/>
              <w:rPr>
                <w:rFonts w:ascii="Segoe UI" w:eastAsia="Times New Roman" w:hAnsi="Segoe UI" w:cs="Segoe UI"/>
                <w:sz w:val="18"/>
                <w:szCs w:val="18"/>
                <w:lang w:eastAsia="en-GB"/>
              </w:rPr>
            </w:pPr>
            <w:r w:rsidRPr="00A24FD3">
              <w:rPr>
                <w:rFonts w:ascii="Calibri" w:eastAsia="Times New Roman" w:hAnsi="Calibri" w:cs="Calibri"/>
                <w:sz w:val="16"/>
                <w:szCs w:val="16"/>
                <w:lang w:eastAsia="en-GB"/>
              </w:rPr>
              <w:t>Persuasive introduction. </w:t>
            </w:r>
          </w:p>
          <w:p w14:paraId="74BCA81F" w14:textId="77777777" w:rsidR="00A24FD3" w:rsidRPr="00A24FD3" w:rsidRDefault="00A24FD3" w:rsidP="00A24FD3">
            <w:pPr>
              <w:jc w:val="center"/>
              <w:textAlignment w:val="baseline"/>
              <w:rPr>
                <w:rFonts w:ascii="Segoe UI" w:eastAsia="Times New Roman" w:hAnsi="Segoe UI" w:cs="Segoe UI"/>
                <w:sz w:val="18"/>
                <w:szCs w:val="18"/>
                <w:lang w:eastAsia="en-GB"/>
              </w:rPr>
            </w:pPr>
            <w:r w:rsidRPr="00A24FD3">
              <w:rPr>
                <w:rFonts w:ascii="Calibri" w:eastAsia="Times New Roman" w:hAnsi="Calibri" w:cs="Calibri"/>
                <w:sz w:val="16"/>
                <w:szCs w:val="16"/>
                <w:lang w:eastAsia="en-GB"/>
              </w:rPr>
              <w:t>Subheadings – Equipment and method. Openers (time adverbials, imperative verbs, -</w:t>
            </w:r>
            <w:proofErr w:type="spellStart"/>
            <w:r w:rsidRPr="00A24FD3">
              <w:rPr>
                <w:rFonts w:ascii="Calibri" w:eastAsia="Times New Roman" w:hAnsi="Calibri" w:cs="Calibri"/>
                <w:sz w:val="16"/>
                <w:szCs w:val="16"/>
                <w:lang w:eastAsia="en-GB"/>
              </w:rPr>
              <w:t>ly</w:t>
            </w:r>
            <w:proofErr w:type="spellEnd"/>
            <w:r w:rsidRPr="00A24FD3">
              <w:rPr>
                <w:rFonts w:ascii="Calibri" w:eastAsia="Times New Roman" w:hAnsi="Calibri" w:cs="Calibri"/>
                <w:sz w:val="16"/>
                <w:szCs w:val="16"/>
                <w:lang w:eastAsia="en-GB"/>
              </w:rPr>
              <w:t> adverbs +subordinating conjunctions). </w:t>
            </w:r>
          </w:p>
          <w:p w14:paraId="048A9E7B" w14:textId="77777777" w:rsidR="00A24FD3" w:rsidRPr="00A24FD3" w:rsidRDefault="00A24FD3" w:rsidP="00A24FD3">
            <w:pPr>
              <w:jc w:val="center"/>
              <w:textAlignment w:val="baseline"/>
              <w:rPr>
                <w:rFonts w:ascii="Segoe UI" w:eastAsia="Times New Roman" w:hAnsi="Segoe UI" w:cs="Segoe UI"/>
                <w:sz w:val="18"/>
                <w:szCs w:val="18"/>
                <w:lang w:eastAsia="en-GB"/>
              </w:rPr>
            </w:pPr>
            <w:r w:rsidRPr="00A24FD3">
              <w:rPr>
                <w:rFonts w:ascii="Calibri" w:eastAsia="Times New Roman" w:hAnsi="Calibri" w:cs="Calibri"/>
                <w:sz w:val="16"/>
                <w:szCs w:val="16"/>
                <w:lang w:eastAsia="en-GB"/>
              </w:rPr>
              <w:t>use a range of openers. </w:t>
            </w:r>
          </w:p>
          <w:p w14:paraId="54EE99D7" w14:textId="77777777" w:rsidR="00A24FD3" w:rsidRPr="00A24FD3" w:rsidRDefault="00A24FD3" w:rsidP="00A24FD3">
            <w:pPr>
              <w:jc w:val="center"/>
              <w:textAlignment w:val="baseline"/>
              <w:rPr>
                <w:rFonts w:ascii="Segoe UI" w:eastAsia="Times New Roman" w:hAnsi="Segoe UI" w:cs="Segoe UI"/>
                <w:sz w:val="18"/>
                <w:szCs w:val="18"/>
                <w:lang w:eastAsia="en-GB"/>
              </w:rPr>
            </w:pPr>
            <w:r w:rsidRPr="00A24FD3">
              <w:rPr>
                <w:rFonts w:ascii="Calibri" w:eastAsia="Times New Roman" w:hAnsi="Calibri" w:cs="Calibri"/>
                <w:sz w:val="16"/>
                <w:szCs w:val="16"/>
                <w:lang w:eastAsia="en-GB"/>
              </w:rPr>
              <w:t>Equipment subheading will be followed by a colon and bullet points. Technical vocabulary / scientific vocabulary. Prepositional phrases Top tips / safety tips / handy hints at the end. </w:t>
            </w:r>
          </w:p>
          <w:p w14:paraId="19271E14" w14:textId="77777777" w:rsidR="00DE05C6" w:rsidRDefault="00A24FD3" w:rsidP="00300D7B">
            <w:pPr>
              <w:pStyle w:val="paragraph"/>
              <w:spacing w:before="0" w:beforeAutospacing="0" w:after="0" w:afterAutospacing="0"/>
              <w:jc w:val="center"/>
              <w:textAlignment w:val="baseline"/>
              <w:rPr>
                <w:rStyle w:val="eop"/>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Use AFL– May need to revisit a Key Indicator</w:t>
            </w:r>
            <w:r>
              <w:rPr>
                <w:rStyle w:val="eop"/>
                <w:rFonts w:ascii="Calibri" w:hAnsi="Calibri" w:cs="Calibri"/>
                <w:color w:val="000000"/>
                <w:sz w:val="16"/>
                <w:szCs w:val="16"/>
                <w:shd w:val="clear" w:color="auto" w:fill="FFFFFF"/>
              </w:rPr>
              <w:t> </w:t>
            </w:r>
          </w:p>
          <w:p w14:paraId="7070F133" w14:textId="77777777" w:rsidR="003F3871" w:rsidRDefault="003F3871" w:rsidP="00300D7B">
            <w:pPr>
              <w:pStyle w:val="paragraph"/>
              <w:spacing w:before="0" w:beforeAutospacing="0" w:after="0" w:afterAutospacing="0"/>
              <w:jc w:val="center"/>
              <w:textAlignment w:val="baseline"/>
              <w:rPr>
                <w:rStyle w:val="eop"/>
                <w:rFonts w:ascii="Calibri" w:hAnsi="Calibri" w:cs="Calibri"/>
                <w:b/>
                <w:bCs/>
                <w:color w:val="FF0000"/>
                <w:sz w:val="20"/>
                <w:szCs w:val="20"/>
                <w:shd w:val="clear" w:color="auto" w:fill="FFFFFF"/>
              </w:rPr>
            </w:pPr>
            <w:r w:rsidRPr="003F3871">
              <w:rPr>
                <w:rStyle w:val="normaltextrun"/>
                <w:rFonts w:ascii="Calibri" w:hAnsi="Calibri" w:cs="Calibri"/>
                <w:b/>
                <w:bCs/>
                <w:color w:val="FF0000"/>
                <w:sz w:val="20"/>
                <w:szCs w:val="20"/>
                <w:shd w:val="clear" w:color="auto" w:fill="FFFFFF"/>
              </w:rPr>
              <w:t>Formal letter to Blue Peter</w:t>
            </w:r>
            <w:r w:rsidRPr="003F3871">
              <w:rPr>
                <w:rStyle w:val="eop"/>
                <w:rFonts w:ascii="Calibri" w:hAnsi="Calibri" w:cs="Calibri"/>
                <w:b/>
                <w:bCs/>
                <w:color w:val="FF0000"/>
                <w:sz w:val="20"/>
                <w:szCs w:val="20"/>
                <w:shd w:val="clear" w:color="auto" w:fill="FFFFFF"/>
              </w:rPr>
              <w:t> </w:t>
            </w:r>
          </w:p>
          <w:p w14:paraId="7589AD0F" w14:textId="77777777" w:rsidR="003F3871" w:rsidRPr="003F3871" w:rsidRDefault="003F3871" w:rsidP="003F3871">
            <w:pPr>
              <w:jc w:val="center"/>
              <w:textAlignment w:val="baseline"/>
              <w:rPr>
                <w:rFonts w:ascii="Segoe UI" w:eastAsia="Times New Roman" w:hAnsi="Segoe UI" w:cs="Segoe UI"/>
                <w:sz w:val="18"/>
                <w:szCs w:val="18"/>
                <w:lang w:eastAsia="en-GB"/>
              </w:rPr>
            </w:pPr>
            <w:r w:rsidRPr="003F3871">
              <w:rPr>
                <w:rFonts w:ascii="Calibri" w:eastAsia="Times New Roman" w:hAnsi="Calibri" w:cs="Calibri"/>
                <w:sz w:val="16"/>
                <w:szCs w:val="16"/>
                <w:lang w:eastAsia="en-GB"/>
              </w:rPr>
              <w:t>A letter to request (persuasive letter). Includes address of the recipient. Include more formal sentence. Add more details organized into paragraphs </w:t>
            </w:r>
          </w:p>
          <w:p w14:paraId="3DC11CD9" w14:textId="77777777" w:rsidR="003F3871" w:rsidRPr="003F3871" w:rsidRDefault="003F3871" w:rsidP="003F3871">
            <w:pPr>
              <w:jc w:val="center"/>
              <w:textAlignment w:val="baseline"/>
              <w:rPr>
                <w:rFonts w:ascii="Segoe UI" w:eastAsia="Times New Roman" w:hAnsi="Segoe UI" w:cs="Segoe UI"/>
                <w:sz w:val="18"/>
                <w:szCs w:val="18"/>
                <w:lang w:eastAsia="en-GB"/>
              </w:rPr>
            </w:pPr>
            <w:r w:rsidRPr="003F3871">
              <w:rPr>
                <w:rFonts w:ascii="Calibri" w:eastAsia="Times New Roman" w:hAnsi="Calibri" w:cs="Calibri"/>
                <w:sz w:val="16"/>
                <w:szCs w:val="16"/>
                <w:lang w:eastAsia="en-GB"/>
              </w:rPr>
              <w:t>Begin to use a suitable tone – choose appropriate vocabulary (from a word bank) </w:t>
            </w:r>
          </w:p>
          <w:p w14:paraId="347C892C" w14:textId="77777777" w:rsidR="003F3871" w:rsidRPr="003F3871" w:rsidRDefault="003F3871" w:rsidP="003F3871">
            <w:pPr>
              <w:jc w:val="center"/>
              <w:textAlignment w:val="baseline"/>
              <w:rPr>
                <w:rFonts w:ascii="Segoe UI" w:eastAsia="Times New Roman" w:hAnsi="Segoe UI" w:cs="Segoe UI"/>
                <w:sz w:val="18"/>
                <w:szCs w:val="18"/>
                <w:lang w:eastAsia="en-GB"/>
              </w:rPr>
            </w:pPr>
            <w:r w:rsidRPr="003F3871">
              <w:rPr>
                <w:rFonts w:ascii="Calibri" w:eastAsia="Times New Roman" w:hAnsi="Calibri" w:cs="Calibri"/>
                <w:sz w:val="16"/>
                <w:szCs w:val="16"/>
                <w:lang w:eastAsia="en-GB"/>
              </w:rPr>
              <w:t>Conclusion – saying what needs to happen next. Finish with ‘Yours Faithfully’ if you don’t know the recipient. Finish with ‘Yours Sincerely’ if you do know the recipient. Include a question for the recipient to reply to. Include a rhetorical question. Do you really want the children to have nowhere to play? Adverbs as openers </w:t>
            </w:r>
          </w:p>
          <w:p w14:paraId="28A73CBF" w14:textId="77777777" w:rsidR="003F3871" w:rsidRPr="003F3871" w:rsidRDefault="003F3871" w:rsidP="003F3871">
            <w:pPr>
              <w:jc w:val="center"/>
              <w:textAlignment w:val="baseline"/>
              <w:rPr>
                <w:rFonts w:ascii="Segoe UI" w:eastAsia="Times New Roman" w:hAnsi="Segoe UI" w:cs="Segoe UI"/>
                <w:sz w:val="18"/>
                <w:szCs w:val="18"/>
                <w:lang w:eastAsia="en-GB"/>
              </w:rPr>
            </w:pPr>
            <w:r w:rsidRPr="003F3871">
              <w:rPr>
                <w:rFonts w:ascii="Calibri" w:eastAsia="Times New Roman" w:hAnsi="Calibri" w:cs="Calibri"/>
                <w:sz w:val="16"/>
                <w:szCs w:val="16"/>
                <w:lang w:eastAsia="en-GB"/>
              </w:rPr>
              <w:t>Choice of formal ending </w:t>
            </w:r>
          </w:p>
          <w:p w14:paraId="1DE03D07" w14:textId="7913D433" w:rsidR="003F3871" w:rsidRPr="003F3871" w:rsidRDefault="0078111F" w:rsidP="00300D7B">
            <w:pPr>
              <w:pStyle w:val="paragraph"/>
              <w:spacing w:before="0" w:beforeAutospacing="0" w:after="0" w:afterAutospacing="0"/>
              <w:jc w:val="center"/>
              <w:textAlignment w:val="baseline"/>
              <w:rPr>
                <w:b/>
                <w:bCs/>
                <w:color w:val="6666FF"/>
                <w:sz w:val="20"/>
                <w:szCs w:val="20"/>
              </w:rPr>
            </w:pPr>
            <w:r>
              <w:rPr>
                <w:rStyle w:val="normaltextrun"/>
                <w:rFonts w:ascii="Calibri" w:hAnsi="Calibri" w:cs="Calibri"/>
                <w:color w:val="000000"/>
                <w:sz w:val="16"/>
                <w:szCs w:val="16"/>
                <w:shd w:val="clear" w:color="auto" w:fill="FFFFFF"/>
              </w:rPr>
              <w:t>Use AFL– May need to revisit a Key Indicator</w:t>
            </w:r>
            <w:r>
              <w:rPr>
                <w:rStyle w:val="eop"/>
                <w:rFonts w:ascii="Calibri" w:hAnsi="Calibri" w:cs="Calibri"/>
                <w:color w:val="000000"/>
                <w:sz w:val="16"/>
                <w:szCs w:val="16"/>
                <w:shd w:val="clear" w:color="auto" w:fill="FFFFFF"/>
              </w:rPr>
              <w:t> </w:t>
            </w:r>
          </w:p>
        </w:tc>
        <w:tc>
          <w:tcPr>
            <w:tcW w:w="2336" w:type="dxa"/>
          </w:tcPr>
          <w:p w14:paraId="2A5BF49D" w14:textId="77777777" w:rsidR="001D3997" w:rsidRDefault="004B2CF1" w:rsidP="00300D7B">
            <w:pPr>
              <w:pStyle w:val="paragraph"/>
              <w:spacing w:before="0" w:beforeAutospacing="0" w:after="0" w:afterAutospacing="0"/>
              <w:jc w:val="center"/>
              <w:textAlignment w:val="baseline"/>
              <w:rPr>
                <w:rStyle w:val="eop"/>
                <w:rFonts w:ascii="Calibri" w:hAnsi="Calibri" w:cs="Calibri"/>
                <w:b/>
                <w:bCs/>
                <w:color w:val="FF0000"/>
                <w:sz w:val="20"/>
                <w:szCs w:val="20"/>
                <w:shd w:val="clear" w:color="auto" w:fill="FFFFFF"/>
              </w:rPr>
            </w:pPr>
            <w:r w:rsidRPr="004B2CF1">
              <w:rPr>
                <w:rStyle w:val="normaltextrun"/>
                <w:rFonts w:ascii="Calibri" w:hAnsi="Calibri" w:cs="Calibri"/>
                <w:b/>
                <w:bCs/>
                <w:color w:val="FF0000"/>
                <w:sz w:val="20"/>
                <w:szCs w:val="20"/>
                <w:shd w:val="clear" w:color="auto" w:fill="FFFFFF"/>
                <w:lang w:val="en-US"/>
              </w:rPr>
              <w:lastRenderedPageBreak/>
              <w:t> Instruction for Mummification</w:t>
            </w:r>
            <w:r w:rsidRPr="004B2CF1">
              <w:rPr>
                <w:rStyle w:val="eop"/>
                <w:rFonts w:ascii="Calibri" w:hAnsi="Calibri" w:cs="Calibri"/>
                <w:b/>
                <w:bCs/>
                <w:color w:val="FF0000"/>
                <w:sz w:val="20"/>
                <w:szCs w:val="20"/>
                <w:shd w:val="clear" w:color="auto" w:fill="FFFFFF"/>
              </w:rPr>
              <w:t> </w:t>
            </w:r>
          </w:p>
          <w:p w14:paraId="32172C05" w14:textId="77777777" w:rsidR="00C567B6" w:rsidRPr="00C567B6" w:rsidRDefault="00C567B6" w:rsidP="00C567B6">
            <w:pPr>
              <w:jc w:val="center"/>
              <w:textAlignment w:val="baseline"/>
              <w:rPr>
                <w:rFonts w:ascii="Segoe UI" w:eastAsia="Times New Roman" w:hAnsi="Segoe UI" w:cs="Segoe UI"/>
                <w:sz w:val="18"/>
                <w:szCs w:val="18"/>
                <w:lang w:eastAsia="en-GB"/>
              </w:rPr>
            </w:pPr>
            <w:r w:rsidRPr="00C567B6">
              <w:rPr>
                <w:rFonts w:ascii="Calibri" w:eastAsia="Times New Roman" w:hAnsi="Calibri" w:cs="Calibri"/>
                <w:sz w:val="16"/>
                <w:szCs w:val="16"/>
                <w:lang w:eastAsia="en-GB"/>
              </w:rPr>
              <w:t>Persuasive introduction. </w:t>
            </w:r>
          </w:p>
          <w:p w14:paraId="3E008133" w14:textId="77777777" w:rsidR="00C567B6" w:rsidRPr="00C567B6" w:rsidRDefault="00C567B6" w:rsidP="00C567B6">
            <w:pPr>
              <w:jc w:val="center"/>
              <w:textAlignment w:val="baseline"/>
              <w:rPr>
                <w:rFonts w:ascii="Segoe UI" w:eastAsia="Times New Roman" w:hAnsi="Segoe UI" w:cs="Segoe UI"/>
                <w:sz w:val="18"/>
                <w:szCs w:val="18"/>
                <w:lang w:eastAsia="en-GB"/>
              </w:rPr>
            </w:pPr>
            <w:r w:rsidRPr="00C567B6">
              <w:rPr>
                <w:rFonts w:ascii="Calibri" w:eastAsia="Times New Roman" w:hAnsi="Calibri" w:cs="Calibri"/>
                <w:sz w:val="16"/>
                <w:szCs w:val="16"/>
                <w:lang w:eastAsia="en-GB"/>
              </w:rPr>
              <w:t>Subheadings – Equipment and method. Openers (time adverbials, imperative verbs, -</w:t>
            </w:r>
            <w:proofErr w:type="spellStart"/>
            <w:r w:rsidRPr="00C567B6">
              <w:rPr>
                <w:rFonts w:ascii="Calibri" w:eastAsia="Times New Roman" w:hAnsi="Calibri" w:cs="Calibri"/>
                <w:sz w:val="16"/>
                <w:szCs w:val="16"/>
                <w:lang w:eastAsia="en-GB"/>
              </w:rPr>
              <w:t>ly</w:t>
            </w:r>
            <w:proofErr w:type="spellEnd"/>
            <w:r w:rsidRPr="00C567B6">
              <w:rPr>
                <w:rFonts w:ascii="Calibri" w:eastAsia="Times New Roman" w:hAnsi="Calibri" w:cs="Calibri"/>
                <w:sz w:val="16"/>
                <w:szCs w:val="16"/>
                <w:lang w:eastAsia="en-GB"/>
              </w:rPr>
              <w:t> adverbs +subordinating conjunctions). </w:t>
            </w:r>
          </w:p>
          <w:p w14:paraId="34696303" w14:textId="77777777" w:rsidR="00C567B6" w:rsidRPr="00C567B6" w:rsidRDefault="00C567B6" w:rsidP="00C567B6">
            <w:pPr>
              <w:jc w:val="center"/>
              <w:textAlignment w:val="baseline"/>
              <w:rPr>
                <w:rFonts w:ascii="Segoe UI" w:eastAsia="Times New Roman" w:hAnsi="Segoe UI" w:cs="Segoe UI"/>
                <w:sz w:val="18"/>
                <w:szCs w:val="18"/>
                <w:lang w:eastAsia="en-GB"/>
              </w:rPr>
            </w:pPr>
            <w:r w:rsidRPr="00C567B6">
              <w:rPr>
                <w:rFonts w:ascii="Calibri" w:eastAsia="Times New Roman" w:hAnsi="Calibri" w:cs="Calibri"/>
                <w:sz w:val="16"/>
                <w:szCs w:val="16"/>
                <w:lang w:eastAsia="en-GB"/>
              </w:rPr>
              <w:t>use a range of openers. </w:t>
            </w:r>
          </w:p>
          <w:p w14:paraId="4A0829A1" w14:textId="77777777" w:rsidR="00C567B6" w:rsidRPr="00C567B6" w:rsidRDefault="00C567B6" w:rsidP="00C567B6">
            <w:pPr>
              <w:jc w:val="center"/>
              <w:textAlignment w:val="baseline"/>
              <w:rPr>
                <w:rFonts w:ascii="Segoe UI" w:eastAsia="Times New Roman" w:hAnsi="Segoe UI" w:cs="Segoe UI"/>
                <w:sz w:val="18"/>
                <w:szCs w:val="18"/>
                <w:lang w:eastAsia="en-GB"/>
              </w:rPr>
            </w:pPr>
            <w:r w:rsidRPr="00C567B6">
              <w:rPr>
                <w:rFonts w:ascii="Calibri" w:eastAsia="Times New Roman" w:hAnsi="Calibri" w:cs="Calibri"/>
                <w:sz w:val="16"/>
                <w:szCs w:val="16"/>
                <w:lang w:eastAsia="en-GB"/>
              </w:rPr>
              <w:t>Equipment subheading will be followed by a colon and bullet points. Technical vocabulary / scientific vocabulary. Prepositional phrases Top tips / safety tips / handy hints at the end. </w:t>
            </w:r>
          </w:p>
          <w:p w14:paraId="3FBC1484" w14:textId="77777777" w:rsidR="00C567B6" w:rsidRDefault="00C567B6" w:rsidP="00300D7B">
            <w:pPr>
              <w:pStyle w:val="paragraph"/>
              <w:spacing w:before="0" w:beforeAutospacing="0" w:after="0" w:afterAutospacing="0"/>
              <w:jc w:val="center"/>
              <w:textAlignment w:val="baseline"/>
              <w:rPr>
                <w:rStyle w:val="eop"/>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Use AFL – May need to revisit a Key Indicator</w:t>
            </w:r>
            <w:r>
              <w:rPr>
                <w:rStyle w:val="eop"/>
                <w:rFonts w:ascii="Calibri" w:hAnsi="Calibri" w:cs="Calibri"/>
                <w:color w:val="000000"/>
                <w:sz w:val="16"/>
                <w:szCs w:val="16"/>
                <w:shd w:val="clear" w:color="auto" w:fill="FFFFFF"/>
              </w:rPr>
              <w:t> </w:t>
            </w:r>
          </w:p>
          <w:p w14:paraId="6D1EAFE1" w14:textId="70A568D6" w:rsidR="00F67401" w:rsidRDefault="003571B0" w:rsidP="00F67401">
            <w:pPr>
              <w:pStyle w:val="paragraph"/>
              <w:spacing w:before="0" w:beforeAutospacing="0" w:after="0" w:afterAutospacing="0"/>
              <w:ind w:left="720" w:hanging="720"/>
              <w:jc w:val="center"/>
              <w:textAlignment w:val="baseline"/>
              <w:rPr>
                <w:rStyle w:val="normaltextrun"/>
                <w:rFonts w:ascii="Calibri" w:hAnsi="Calibri" w:cs="Calibri"/>
                <w:b/>
                <w:bCs/>
                <w:color w:val="FF0000"/>
                <w:sz w:val="20"/>
                <w:szCs w:val="20"/>
                <w:bdr w:val="none" w:sz="0" w:space="0" w:color="auto" w:frame="1"/>
                <w:lang w:val="en-US"/>
              </w:rPr>
            </w:pPr>
            <w:r w:rsidRPr="003571B0">
              <w:rPr>
                <w:rStyle w:val="normaltextrun"/>
                <w:rFonts w:ascii="Calibri" w:hAnsi="Calibri" w:cs="Calibri"/>
                <w:b/>
                <w:bCs/>
                <w:color w:val="FF0000"/>
                <w:sz w:val="20"/>
                <w:szCs w:val="20"/>
                <w:bdr w:val="none" w:sz="0" w:space="0" w:color="auto" w:frame="1"/>
                <w:lang w:val="en-US"/>
              </w:rPr>
              <w:t>Tin Forest –</w:t>
            </w:r>
          </w:p>
          <w:p w14:paraId="2E04265B" w14:textId="4ECEDA9C" w:rsidR="003571B0" w:rsidRDefault="003571B0" w:rsidP="00F67401">
            <w:pPr>
              <w:pStyle w:val="paragraph"/>
              <w:spacing w:before="0" w:beforeAutospacing="0" w:after="0" w:afterAutospacing="0"/>
              <w:ind w:left="720" w:hanging="720"/>
              <w:jc w:val="center"/>
              <w:textAlignment w:val="baseline"/>
              <w:rPr>
                <w:rStyle w:val="normaltextrun"/>
                <w:rFonts w:ascii="Calibri" w:hAnsi="Calibri" w:cs="Calibri"/>
                <w:b/>
                <w:bCs/>
                <w:color w:val="FF0000"/>
                <w:sz w:val="20"/>
                <w:szCs w:val="20"/>
                <w:bdr w:val="none" w:sz="0" w:space="0" w:color="auto" w:frame="1"/>
                <w:lang w:val="en-US"/>
              </w:rPr>
            </w:pPr>
            <w:r w:rsidRPr="003571B0">
              <w:rPr>
                <w:rStyle w:val="normaltextrun"/>
                <w:rFonts w:ascii="Calibri" w:hAnsi="Calibri" w:cs="Calibri"/>
                <w:b/>
                <w:bCs/>
                <w:color w:val="FF0000"/>
                <w:sz w:val="20"/>
                <w:szCs w:val="20"/>
                <w:bdr w:val="none" w:sz="0" w:space="0" w:color="auto" w:frame="1"/>
                <w:lang w:val="en-US"/>
              </w:rPr>
              <w:t>Setting</w:t>
            </w:r>
            <w:r w:rsidR="00F67401">
              <w:rPr>
                <w:rStyle w:val="normaltextrun"/>
                <w:rFonts w:ascii="Calibri" w:hAnsi="Calibri" w:cs="Calibri"/>
                <w:b/>
                <w:bCs/>
                <w:color w:val="FF0000"/>
                <w:sz w:val="20"/>
                <w:szCs w:val="20"/>
                <w:bdr w:val="none" w:sz="0" w:space="0" w:color="auto" w:frame="1"/>
                <w:lang w:val="en-US"/>
              </w:rPr>
              <w:t xml:space="preserve"> </w:t>
            </w:r>
            <w:r w:rsidR="00F67401" w:rsidRPr="003571B0">
              <w:rPr>
                <w:rStyle w:val="normaltextrun"/>
                <w:rFonts w:ascii="Calibri" w:hAnsi="Calibri" w:cs="Calibri"/>
                <w:b/>
                <w:bCs/>
                <w:color w:val="FF0000"/>
                <w:sz w:val="20"/>
                <w:szCs w:val="20"/>
                <w:bdr w:val="none" w:sz="0" w:space="0" w:color="auto" w:frame="1"/>
                <w:lang w:val="en-US"/>
              </w:rPr>
              <w:t>Description</w:t>
            </w:r>
          </w:p>
          <w:p w14:paraId="7A923255" w14:textId="77777777" w:rsidR="003040CD" w:rsidRPr="003040CD" w:rsidRDefault="003040CD" w:rsidP="003040CD">
            <w:pPr>
              <w:jc w:val="center"/>
              <w:textAlignment w:val="baseline"/>
              <w:rPr>
                <w:rFonts w:ascii="Segoe UI" w:eastAsia="Times New Roman" w:hAnsi="Segoe UI" w:cs="Segoe UI"/>
                <w:sz w:val="18"/>
                <w:szCs w:val="18"/>
                <w:lang w:eastAsia="en-GB"/>
              </w:rPr>
            </w:pPr>
            <w:r w:rsidRPr="003040CD">
              <w:rPr>
                <w:rFonts w:ascii="Calibri" w:eastAsia="Times New Roman" w:hAnsi="Calibri" w:cs="Calibri"/>
                <w:sz w:val="16"/>
                <w:szCs w:val="16"/>
                <w:lang w:eastAsia="en-GB"/>
              </w:rPr>
              <w:t>Similes and metaphors </w:t>
            </w:r>
          </w:p>
          <w:p w14:paraId="55A1CF8E" w14:textId="77777777" w:rsidR="003040CD" w:rsidRPr="003040CD" w:rsidRDefault="003040CD" w:rsidP="003040CD">
            <w:pPr>
              <w:jc w:val="center"/>
              <w:textAlignment w:val="baseline"/>
              <w:rPr>
                <w:rFonts w:ascii="Segoe UI" w:eastAsia="Times New Roman" w:hAnsi="Segoe UI" w:cs="Segoe UI"/>
                <w:sz w:val="18"/>
                <w:szCs w:val="18"/>
                <w:lang w:eastAsia="en-GB"/>
              </w:rPr>
            </w:pPr>
            <w:r w:rsidRPr="003040CD">
              <w:rPr>
                <w:rFonts w:ascii="Calibri" w:eastAsia="Times New Roman" w:hAnsi="Calibri" w:cs="Calibri"/>
                <w:sz w:val="16"/>
                <w:szCs w:val="16"/>
                <w:lang w:eastAsia="en-GB"/>
              </w:rPr>
              <w:t>Fronted adverbials for place and manner </w:t>
            </w:r>
          </w:p>
          <w:p w14:paraId="3BA44AFC" w14:textId="77777777" w:rsidR="003040CD" w:rsidRPr="003040CD" w:rsidRDefault="003040CD" w:rsidP="003040CD">
            <w:pPr>
              <w:jc w:val="center"/>
              <w:textAlignment w:val="baseline"/>
              <w:rPr>
                <w:rFonts w:ascii="Segoe UI" w:eastAsia="Times New Roman" w:hAnsi="Segoe UI" w:cs="Segoe UI"/>
                <w:sz w:val="18"/>
                <w:szCs w:val="18"/>
                <w:lang w:eastAsia="en-GB"/>
              </w:rPr>
            </w:pPr>
            <w:r w:rsidRPr="003040CD">
              <w:rPr>
                <w:rFonts w:ascii="Calibri" w:eastAsia="Times New Roman" w:hAnsi="Calibri" w:cs="Calibri"/>
                <w:sz w:val="16"/>
                <w:szCs w:val="16"/>
                <w:lang w:eastAsia="en-GB"/>
              </w:rPr>
              <w:t>Adjective, adjective </w:t>
            </w:r>
          </w:p>
          <w:p w14:paraId="28DD7B91" w14:textId="77777777" w:rsidR="003040CD" w:rsidRDefault="003040CD" w:rsidP="003040CD">
            <w:pPr>
              <w:jc w:val="center"/>
              <w:textAlignment w:val="baseline"/>
              <w:rPr>
                <w:rFonts w:ascii="Calibri" w:eastAsia="Times New Roman" w:hAnsi="Calibri" w:cs="Calibri"/>
                <w:sz w:val="16"/>
                <w:szCs w:val="16"/>
                <w:lang w:eastAsia="en-GB"/>
              </w:rPr>
            </w:pPr>
            <w:r w:rsidRPr="003040CD">
              <w:rPr>
                <w:rFonts w:ascii="Calibri" w:eastAsia="Times New Roman" w:hAnsi="Calibri" w:cs="Calibri"/>
                <w:sz w:val="16"/>
                <w:szCs w:val="16"/>
                <w:lang w:eastAsia="en-GB"/>
              </w:rPr>
              <w:t>Powerful verbs </w:t>
            </w:r>
          </w:p>
          <w:p w14:paraId="3C444D1E" w14:textId="635E3595" w:rsidR="002F7A8B" w:rsidRDefault="002F7A8B" w:rsidP="003040CD">
            <w:pPr>
              <w:jc w:val="center"/>
              <w:textAlignment w:val="baseline"/>
              <w:rPr>
                <w:rStyle w:val="eop"/>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Revision of similes, powerful verbs, adverbs and adjectives.</w:t>
            </w:r>
            <w:r>
              <w:rPr>
                <w:rStyle w:val="eop"/>
                <w:rFonts w:ascii="Calibri" w:hAnsi="Calibri" w:cs="Calibri"/>
                <w:color w:val="000000"/>
                <w:sz w:val="16"/>
                <w:szCs w:val="16"/>
                <w:shd w:val="clear" w:color="auto" w:fill="FFFFFF"/>
              </w:rPr>
              <w:t> </w:t>
            </w:r>
          </w:p>
          <w:p w14:paraId="76C5209D" w14:textId="254A23EC" w:rsidR="002F7A8B" w:rsidRPr="003040CD" w:rsidRDefault="00E33ED4" w:rsidP="003040CD">
            <w:pPr>
              <w:jc w:val="center"/>
              <w:textAlignment w:val="baseline"/>
              <w:rPr>
                <w:rFonts w:ascii="Segoe UI" w:eastAsia="Times New Roman" w:hAnsi="Segoe UI" w:cs="Segoe UI"/>
                <w:b/>
                <w:bCs/>
                <w:color w:val="FF0000"/>
                <w:sz w:val="20"/>
                <w:szCs w:val="20"/>
                <w:lang w:eastAsia="en-GB"/>
              </w:rPr>
            </w:pPr>
            <w:r w:rsidRPr="00E33ED4">
              <w:rPr>
                <w:rStyle w:val="normaltextrun"/>
                <w:rFonts w:ascii="Calibri" w:hAnsi="Calibri" w:cs="Calibri"/>
                <w:b/>
                <w:bCs/>
                <w:color w:val="FF0000"/>
                <w:sz w:val="20"/>
                <w:szCs w:val="20"/>
                <w:shd w:val="clear" w:color="auto" w:fill="FFFFFF"/>
                <w:lang w:val="en-US"/>
              </w:rPr>
              <w:t>The Girl Who Planted Trees – Retell</w:t>
            </w:r>
            <w:r w:rsidRPr="00E33ED4">
              <w:rPr>
                <w:rStyle w:val="eop"/>
                <w:rFonts w:ascii="Calibri" w:hAnsi="Calibri" w:cs="Calibri"/>
                <w:b/>
                <w:bCs/>
                <w:color w:val="FF0000"/>
                <w:sz w:val="20"/>
                <w:szCs w:val="20"/>
                <w:shd w:val="clear" w:color="auto" w:fill="FFFFFF"/>
              </w:rPr>
              <w:t> </w:t>
            </w:r>
          </w:p>
          <w:p w14:paraId="4FFD336E" w14:textId="77777777" w:rsidR="00C932AA" w:rsidRPr="00C932AA" w:rsidRDefault="00C932AA" w:rsidP="00C932AA">
            <w:pPr>
              <w:jc w:val="center"/>
              <w:textAlignment w:val="baseline"/>
              <w:rPr>
                <w:rFonts w:ascii="Segoe UI" w:eastAsia="Times New Roman" w:hAnsi="Segoe UI" w:cs="Segoe UI"/>
                <w:sz w:val="18"/>
                <w:szCs w:val="18"/>
                <w:lang w:eastAsia="en-GB"/>
              </w:rPr>
            </w:pPr>
            <w:r w:rsidRPr="00C932AA">
              <w:rPr>
                <w:rFonts w:ascii="Calibri" w:eastAsia="Times New Roman" w:hAnsi="Calibri" w:cs="Calibri"/>
                <w:sz w:val="16"/>
                <w:szCs w:val="16"/>
                <w:lang w:eastAsia="en-GB"/>
              </w:rPr>
              <w:t>title to make the reader want to read the story </w:t>
            </w:r>
          </w:p>
          <w:p w14:paraId="3FAAD6BB" w14:textId="77777777" w:rsidR="00C932AA" w:rsidRPr="00C932AA" w:rsidRDefault="00C932AA" w:rsidP="00C932AA">
            <w:pPr>
              <w:jc w:val="center"/>
              <w:textAlignment w:val="baseline"/>
              <w:rPr>
                <w:rFonts w:ascii="Segoe UI" w:eastAsia="Times New Roman" w:hAnsi="Segoe UI" w:cs="Segoe UI"/>
                <w:sz w:val="18"/>
                <w:szCs w:val="18"/>
                <w:lang w:eastAsia="en-GB"/>
              </w:rPr>
            </w:pPr>
            <w:r w:rsidRPr="00C932AA">
              <w:rPr>
                <w:rFonts w:ascii="Calibri" w:eastAsia="Times New Roman" w:hAnsi="Calibri" w:cs="Calibri"/>
                <w:sz w:val="16"/>
                <w:szCs w:val="16"/>
                <w:lang w:eastAsia="en-GB"/>
              </w:rPr>
              <w:t>Using paragraphs to organise my writing </w:t>
            </w:r>
          </w:p>
          <w:p w14:paraId="17FCA09F" w14:textId="77777777" w:rsidR="00C932AA" w:rsidRPr="00C932AA" w:rsidRDefault="00C932AA" w:rsidP="00C932AA">
            <w:pPr>
              <w:jc w:val="center"/>
              <w:textAlignment w:val="baseline"/>
              <w:rPr>
                <w:rFonts w:ascii="Segoe UI" w:eastAsia="Times New Roman" w:hAnsi="Segoe UI" w:cs="Segoe UI"/>
                <w:sz w:val="18"/>
                <w:szCs w:val="18"/>
                <w:lang w:eastAsia="en-GB"/>
              </w:rPr>
            </w:pPr>
            <w:r w:rsidRPr="00C932AA">
              <w:rPr>
                <w:rFonts w:ascii="Calibri" w:eastAsia="Times New Roman" w:hAnsi="Calibri" w:cs="Calibri"/>
                <w:sz w:val="16"/>
                <w:szCs w:val="16"/>
                <w:lang w:eastAsia="en-GB"/>
              </w:rPr>
              <w:t>Include simple speech with inverted commas. Limited speech </w:t>
            </w:r>
          </w:p>
          <w:p w14:paraId="6DC55F7F" w14:textId="77777777" w:rsidR="00F67401" w:rsidRDefault="00C932AA" w:rsidP="003040CD">
            <w:pPr>
              <w:pStyle w:val="paragraph"/>
              <w:spacing w:before="0" w:beforeAutospacing="0" w:after="0" w:afterAutospacing="0"/>
              <w:ind w:left="720" w:hanging="720"/>
              <w:textAlignment w:val="baseline"/>
              <w:rPr>
                <w:rStyle w:val="eop"/>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Detailed description of character OR setting</w:t>
            </w:r>
            <w:r>
              <w:rPr>
                <w:rStyle w:val="eop"/>
                <w:rFonts w:ascii="Calibri" w:hAnsi="Calibri" w:cs="Calibri"/>
                <w:color w:val="000000"/>
                <w:sz w:val="16"/>
                <w:szCs w:val="16"/>
                <w:shd w:val="clear" w:color="auto" w:fill="FFFFFF"/>
              </w:rPr>
              <w:t> </w:t>
            </w:r>
          </w:p>
          <w:p w14:paraId="7FCB9A1B" w14:textId="77777777" w:rsidR="00C932AA" w:rsidRDefault="00441202" w:rsidP="003040CD">
            <w:pPr>
              <w:pStyle w:val="paragraph"/>
              <w:spacing w:before="0" w:beforeAutospacing="0" w:after="0" w:afterAutospacing="0"/>
              <w:ind w:left="720" w:hanging="720"/>
              <w:textAlignment w:val="baseline"/>
              <w:rPr>
                <w:rStyle w:val="eop"/>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Use adverbs to show when something happened (Time)</w:t>
            </w:r>
            <w:r>
              <w:rPr>
                <w:rStyle w:val="eop"/>
                <w:rFonts w:ascii="Calibri" w:hAnsi="Calibri" w:cs="Calibri"/>
                <w:color w:val="000000"/>
                <w:sz w:val="16"/>
                <w:szCs w:val="16"/>
                <w:shd w:val="clear" w:color="auto" w:fill="FFFFFF"/>
              </w:rPr>
              <w:t> </w:t>
            </w:r>
          </w:p>
          <w:p w14:paraId="3CA7EF0D" w14:textId="118AA662" w:rsidR="00F549E8" w:rsidRDefault="00441202" w:rsidP="00F549E8">
            <w:pPr>
              <w:pStyle w:val="paragraph"/>
              <w:spacing w:before="0" w:beforeAutospacing="0" w:after="0" w:afterAutospacing="0"/>
              <w:ind w:left="720" w:hanging="720"/>
              <w:jc w:val="center"/>
              <w:textAlignment w:val="baseline"/>
              <w:rPr>
                <w:rStyle w:val="normaltextrun"/>
                <w:rFonts w:ascii="Calibri" w:hAnsi="Calibri" w:cs="Calibri"/>
                <w:b/>
                <w:bCs/>
                <w:color w:val="FF0000"/>
                <w:sz w:val="20"/>
                <w:szCs w:val="20"/>
                <w:shd w:val="clear" w:color="auto" w:fill="FFFFFF"/>
                <w:lang w:val="en-US"/>
              </w:rPr>
            </w:pPr>
            <w:r w:rsidRPr="00441202">
              <w:rPr>
                <w:rStyle w:val="normaltextrun"/>
                <w:rFonts w:ascii="Calibri" w:hAnsi="Calibri" w:cs="Calibri"/>
                <w:b/>
                <w:bCs/>
                <w:color w:val="FF0000"/>
                <w:sz w:val="20"/>
                <w:szCs w:val="20"/>
                <w:shd w:val="clear" w:color="auto" w:fill="FFFFFF"/>
                <w:lang w:val="en-US"/>
              </w:rPr>
              <w:t>Non-chronological</w:t>
            </w:r>
          </w:p>
          <w:p w14:paraId="02F0C8FE" w14:textId="77777777" w:rsidR="00441202" w:rsidRDefault="00416956" w:rsidP="00F549E8">
            <w:pPr>
              <w:pStyle w:val="paragraph"/>
              <w:spacing w:before="0" w:beforeAutospacing="0" w:after="0" w:afterAutospacing="0"/>
              <w:ind w:left="720" w:hanging="720"/>
              <w:jc w:val="center"/>
              <w:textAlignment w:val="baseline"/>
              <w:rPr>
                <w:rStyle w:val="normaltextrun"/>
                <w:rFonts w:ascii="Calibri" w:hAnsi="Calibri" w:cs="Calibri"/>
                <w:b/>
                <w:bCs/>
                <w:color w:val="FF0000"/>
                <w:sz w:val="20"/>
                <w:szCs w:val="20"/>
                <w:shd w:val="clear" w:color="auto" w:fill="FFFFFF"/>
                <w:lang w:val="en-US"/>
              </w:rPr>
            </w:pPr>
            <w:r>
              <w:rPr>
                <w:rStyle w:val="normaltextrun"/>
                <w:rFonts w:ascii="Calibri" w:hAnsi="Calibri" w:cs="Calibri"/>
                <w:b/>
                <w:bCs/>
                <w:color w:val="FF0000"/>
                <w:sz w:val="20"/>
                <w:szCs w:val="20"/>
                <w:shd w:val="clear" w:color="auto" w:fill="FFFFFF"/>
                <w:lang w:val="en-US"/>
              </w:rPr>
              <w:t>r</w:t>
            </w:r>
            <w:r w:rsidR="00441202" w:rsidRPr="00441202">
              <w:rPr>
                <w:rStyle w:val="normaltextrun"/>
                <w:rFonts w:ascii="Calibri" w:hAnsi="Calibri" w:cs="Calibri"/>
                <w:b/>
                <w:bCs/>
                <w:color w:val="FF0000"/>
                <w:sz w:val="20"/>
                <w:szCs w:val="20"/>
                <w:shd w:val="clear" w:color="auto" w:fill="FFFFFF"/>
                <w:lang w:val="en-US"/>
              </w:rPr>
              <w:t>eport – Ancient Egypt</w:t>
            </w:r>
          </w:p>
          <w:p w14:paraId="41984AE7" w14:textId="77777777" w:rsidR="00926C26" w:rsidRPr="00926C26" w:rsidRDefault="00926C26" w:rsidP="00926C26">
            <w:pPr>
              <w:jc w:val="center"/>
              <w:textAlignment w:val="baseline"/>
              <w:rPr>
                <w:rFonts w:ascii="Segoe UI" w:eastAsia="Times New Roman" w:hAnsi="Segoe UI" w:cs="Segoe UI"/>
                <w:sz w:val="18"/>
                <w:szCs w:val="18"/>
                <w:lang w:eastAsia="en-GB"/>
              </w:rPr>
            </w:pPr>
            <w:r w:rsidRPr="00926C26">
              <w:rPr>
                <w:rFonts w:ascii="Calibri" w:eastAsia="Times New Roman" w:hAnsi="Calibri" w:cs="Calibri"/>
                <w:sz w:val="16"/>
                <w:szCs w:val="16"/>
                <w:lang w:eastAsia="en-GB"/>
              </w:rPr>
              <w:t>Teacher led research (content provided by teacher) </w:t>
            </w:r>
          </w:p>
          <w:p w14:paraId="0A7E66A6" w14:textId="77777777" w:rsidR="00926C26" w:rsidRPr="00926C26" w:rsidRDefault="00926C26" w:rsidP="00926C26">
            <w:pPr>
              <w:jc w:val="center"/>
              <w:textAlignment w:val="baseline"/>
              <w:rPr>
                <w:rFonts w:ascii="Segoe UI" w:eastAsia="Times New Roman" w:hAnsi="Segoe UI" w:cs="Segoe UI"/>
                <w:sz w:val="18"/>
                <w:szCs w:val="18"/>
                <w:lang w:eastAsia="en-GB"/>
              </w:rPr>
            </w:pPr>
            <w:r w:rsidRPr="00926C26">
              <w:rPr>
                <w:rFonts w:ascii="Calibri" w:eastAsia="Times New Roman" w:hAnsi="Calibri" w:cs="Calibri"/>
                <w:sz w:val="16"/>
                <w:szCs w:val="16"/>
                <w:lang w:eastAsia="en-GB"/>
              </w:rPr>
              <w:t>Use given sub-headings but arrange information independently </w:t>
            </w:r>
          </w:p>
          <w:p w14:paraId="2E34A2E8" w14:textId="77777777" w:rsidR="00926C26" w:rsidRPr="00926C26" w:rsidRDefault="00926C26" w:rsidP="00926C26">
            <w:pPr>
              <w:jc w:val="center"/>
              <w:textAlignment w:val="baseline"/>
              <w:rPr>
                <w:rFonts w:ascii="Segoe UI" w:eastAsia="Times New Roman" w:hAnsi="Segoe UI" w:cs="Segoe UI"/>
                <w:sz w:val="18"/>
                <w:szCs w:val="18"/>
                <w:lang w:eastAsia="en-GB"/>
              </w:rPr>
            </w:pPr>
            <w:r w:rsidRPr="00926C26">
              <w:rPr>
                <w:rFonts w:ascii="Calibri" w:eastAsia="Times New Roman" w:hAnsi="Calibri" w:cs="Calibri"/>
                <w:sz w:val="16"/>
                <w:szCs w:val="16"/>
                <w:lang w:eastAsia="en-GB"/>
              </w:rPr>
              <w:t>Generate captions for given images </w:t>
            </w:r>
          </w:p>
          <w:p w14:paraId="345A6564" w14:textId="77777777" w:rsidR="00926C26" w:rsidRPr="00926C26" w:rsidRDefault="00926C26" w:rsidP="00926C26">
            <w:pPr>
              <w:jc w:val="center"/>
              <w:textAlignment w:val="baseline"/>
              <w:rPr>
                <w:rFonts w:ascii="Segoe UI" w:eastAsia="Times New Roman" w:hAnsi="Segoe UI" w:cs="Segoe UI"/>
                <w:sz w:val="18"/>
                <w:szCs w:val="18"/>
                <w:lang w:eastAsia="en-GB"/>
              </w:rPr>
            </w:pPr>
            <w:r w:rsidRPr="00926C26">
              <w:rPr>
                <w:rFonts w:ascii="Calibri" w:eastAsia="Times New Roman" w:hAnsi="Calibri" w:cs="Calibri"/>
                <w:sz w:val="16"/>
                <w:szCs w:val="16"/>
                <w:lang w:eastAsia="en-GB"/>
              </w:rPr>
              <w:t>Begin to use the 5w’s in the introduction </w:t>
            </w:r>
          </w:p>
          <w:p w14:paraId="0AF06F45" w14:textId="77777777" w:rsidR="00926C26" w:rsidRPr="00926C26" w:rsidRDefault="00926C26" w:rsidP="00926C26">
            <w:pPr>
              <w:jc w:val="center"/>
              <w:textAlignment w:val="baseline"/>
              <w:rPr>
                <w:rFonts w:ascii="Segoe UI" w:eastAsia="Times New Roman" w:hAnsi="Segoe UI" w:cs="Segoe UI"/>
                <w:sz w:val="18"/>
                <w:szCs w:val="18"/>
                <w:lang w:eastAsia="en-GB"/>
              </w:rPr>
            </w:pPr>
            <w:r w:rsidRPr="00926C26">
              <w:rPr>
                <w:rFonts w:ascii="Calibri" w:eastAsia="Times New Roman" w:hAnsi="Calibri" w:cs="Calibri"/>
                <w:sz w:val="16"/>
                <w:szCs w:val="16"/>
                <w:lang w:eastAsia="en-GB"/>
              </w:rPr>
              <w:lastRenderedPageBreak/>
              <w:t>Provided reason for processes </w:t>
            </w:r>
          </w:p>
          <w:p w14:paraId="2C9D5C5F" w14:textId="77777777" w:rsidR="00926C26" w:rsidRPr="00926C26" w:rsidRDefault="00926C26" w:rsidP="00926C26">
            <w:pPr>
              <w:jc w:val="center"/>
              <w:textAlignment w:val="baseline"/>
              <w:rPr>
                <w:rFonts w:ascii="Segoe UI" w:eastAsia="Times New Roman" w:hAnsi="Segoe UI" w:cs="Segoe UI"/>
                <w:sz w:val="18"/>
                <w:szCs w:val="18"/>
                <w:lang w:eastAsia="en-GB"/>
              </w:rPr>
            </w:pPr>
            <w:r w:rsidRPr="00926C26">
              <w:rPr>
                <w:rFonts w:ascii="Calibri" w:eastAsia="Times New Roman" w:hAnsi="Calibri" w:cs="Calibri"/>
                <w:sz w:val="16"/>
                <w:szCs w:val="16"/>
                <w:lang w:eastAsia="en-GB"/>
              </w:rPr>
              <w:t>Organise similar ideas into paragraphs in non-fiction writing. </w:t>
            </w:r>
          </w:p>
          <w:p w14:paraId="2BED7BC2" w14:textId="77777777" w:rsidR="00926C26" w:rsidRPr="00926C26" w:rsidRDefault="00926C26" w:rsidP="00926C26">
            <w:pPr>
              <w:jc w:val="center"/>
              <w:textAlignment w:val="baseline"/>
              <w:rPr>
                <w:rFonts w:ascii="Segoe UI" w:eastAsia="Times New Roman" w:hAnsi="Segoe UI" w:cs="Segoe UI"/>
                <w:sz w:val="18"/>
                <w:szCs w:val="18"/>
                <w:lang w:eastAsia="en-GB"/>
              </w:rPr>
            </w:pPr>
            <w:r w:rsidRPr="00926C26">
              <w:rPr>
                <w:rFonts w:ascii="Calibri" w:eastAsia="Times New Roman" w:hAnsi="Calibri" w:cs="Calibri"/>
                <w:sz w:val="16"/>
                <w:szCs w:val="16"/>
                <w:lang w:eastAsia="en-GB"/>
              </w:rPr>
              <w:t>Use a subheading to guide the reader. </w:t>
            </w:r>
          </w:p>
          <w:p w14:paraId="02D15185" w14:textId="77777777" w:rsidR="00F549E8" w:rsidRDefault="00926C26" w:rsidP="00926C26">
            <w:pPr>
              <w:pStyle w:val="paragraph"/>
              <w:spacing w:before="0" w:beforeAutospacing="0" w:after="0" w:afterAutospacing="0"/>
              <w:ind w:left="720" w:hanging="720"/>
              <w:textAlignment w:val="baseline"/>
              <w:rPr>
                <w:rStyle w:val="eop"/>
                <w:rFonts w:ascii="Calibri" w:hAnsi="Calibri" w:cs="Calibri"/>
                <w:b/>
                <w:bCs/>
                <w:color w:val="FF0000"/>
                <w:sz w:val="20"/>
                <w:szCs w:val="20"/>
                <w:shd w:val="clear" w:color="auto" w:fill="FFFFFF"/>
              </w:rPr>
            </w:pPr>
            <w:r w:rsidRPr="00926C26">
              <w:rPr>
                <w:rStyle w:val="normaltextrun"/>
                <w:rFonts w:ascii="Calibri" w:hAnsi="Calibri" w:cs="Calibri"/>
                <w:b/>
                <w:bCs/>
                <w:color w:val="FF0000"/>
                <w:sz w:val="20"/>
                <w:szCs w:val="20"/>
                <w:shd w:val="clear" w:color="auto" w:fill="FFFFFF"/>
                <w:lang w:val="en-US"/>
              </w:rPr>
              <w:t>Summer / Plant List</w:t>
            </w:r>
            <w:r>
              <w:rPr>
                <w:rStyle w:val="normaltextrun"/>
                <w:rFonts w:ascii="Calibri" w:hAnsi="Calibri" w:cs="Calibri"/>
                <w:b/>
                <w:bCs/>
                <w:color w:val="FF0000"/>
                <w:sz w:val="20"/>
                <w:szCs w:val="20"/>
                <w:shd w:val="clear" w:color="auto" w:fill="FFFFFF"/>
                <w:lang w:val="en-US"/>
              </w:rPr>
              <w:t xml:space="preserve"> </w:t>
            </w:r>
            <w:r w:rsidRPr="00926C26">
              <w:rPr>
                <w:rStyle w:val="normaltextrun"/>
                <w:rFonts w:ascii="Calibri" w:hAnsi="Calibri" w:cs="Calibri"/>
                <w:b/>
                <w:bCs/>
                <w:color w:val="FF0000"/>
                <w:sz w:val="20"/>
                <w:szCs w:val="20"/>
                <w:shd w:val="clear" w:color="auto" w:fill="FFFFFF"/>
                <w:lang w:val="en-US"/>
              </w:rPr>
              <w:t>Poem</w:t>
            </w:r>
            <w:r w:rsidRPr="00926C26">
              <w:rPr>
                <w:rStyle w:val="eop"/>
                <w:rFonts w:ascii="Calibri" w:hAnsi="Calibri" w:cs="Calibri"/>
                <w:b/>
                <w:bCs/>
                <w:color w:val="FF0000"/>
                <w:sz w:val="20"/>
                <w:szCs w:val="20"/>
                <w:shd w:val="clear" w:color="auto" w:fill="FFFFFF"/>
              </w:rPr>
              <w:t> </w:t>
            </w:r>
          </w:p>
          <w:p w14:paraId="1AF79098" w14:textId="77777777" w:rsidR="008D0B96" w:rsidRPr="008D0B96" w:rsidRDefault="008D0B96" w:rsidP="008D0B96">
            <w:pPr>
              <w:jc w:val="center"/>
              <w:textAlignment w:val="baseline"/>
              <w:rPr>
                <w:rFonts w:ascii="Segoe UI" w:eastAsia="Times New Roman" w:hAnsi="Segoe UI" w:cs="Segoe UI"/>
                <w:color w:val="58574D"/>
                <w:sz w:val="18"/>
                <w:szCs w:val="18"/>
                <w:lang w:eastAsia="en-GB"/>
              </w:rPr>
            </w:pPr>
            <w:r w:rsidRPr="008D0B96">
              <w:rPr>
                <w:rFonts w:ascii="Calibri" w:eastAsia="Times New Roman" w:hAnsi="Calibri" w:cs="Calibri"/>
                <w:color w:val="000000"/>
                <w:sz w:val="16"/>
                <w:szCs w:val="16"/>
                <w:lang w:eastAsia="en-GB"/>
              </w:rPr>
              <w:t>List poem </w:t>
            </w:r>
          </w:p>
          <w:p w14:paraId="2672DA0F" w14:textId="77777777" w:rsidR="008D0B96" w:rsidRPr="008D0B96" w:rsidRDefault="008D0B96" w:rsidP="008D0B96">
            <w:pPr>
              <w:jc w:val="center"/>
              <w:textAlignment w:val="baseline"/>
              <w:rPr>
                <w:rFonts w:ascii="Segoe UI" w:eastAsia="Times New Roman" w:hAnsi="Segoe UI" w:cs="Segoe UI"/>
                <w:color w:val="58574D"/>
                <w:sz w:val="18"/>
                <w:szCs w:val="18"/>
                <w:lang w:eastAsia="en-GB"/>
              </w:rPr>
            </w:pPr>
            <w:r w:rsidRPr="008D0B96">
              <w:rPr>
                <w:rFonts w:ascii="Calibri" w:eastAsia="Times New Roman" w:hAnsi="Calibri" w:cs="Calibri"/>
                <w:color w:val="000000"/>
                <w:sz w:val="16"/>
                <w:szCs w:val="16"/>
                <w:lang w:eastAsia="en-GB"/>
              </w:rPr>
              <w:t>A ‘list poem’ gets its name from the fact that most </w:t>
            </w:r>
          </w:p>
          <w:p w14:paraId="1F2425D4" w14:textId="77777777" w:rsidR="008D0B96" w:rsidRPr="008D0B96" w:rsidRDefault="008D0B96" w:rsidP="008D0B96">
            <w:pPr>
              <w:jc w:val="center"/>
              <w:textAlignment w:val="baseline"/>
              <w:rPr>
                <w:rFonts w:ascii="Segoe UI" w:eastAsia="Times New Roman" w:hAnsi="Segoe UI" w:cs="Segoe UI"/>
                <w:color w:val="58574D"/>
                <w:sz w:val="18"/>
                <w:szCs w:val="18"/>
                <w:lang w:eastAsia="en-GB"/>
              </w:rPr>
            </w:pPr>
            <w:r w:rsidRPr="008D0B96">
              <w:rPr>
                <w:rFonts w:ascii="Calibri" w:eastAsia="Times New Roman" w:hAnsi="Calibri" w:cs="Calibri"/>
                <w:color w:val="000000"/>
                <w:sz w:val="16"/>
                <w:szCs w:val="16"/>
                <w:lang w:eastAsia="en-GB"/>
              </w:rPr>
              <w:t>of the poem is made up of a long list of things. A </w:t>
            </w:r>
          </w:p>
          <w:p w14:paraId="48CBE838" w14:textId="77777777" w:rsidR="008D0B96" w:rsidRPr="008D0B96" w:rsidRDefault="008D0B96" w:rsidP="008D0B96">
            <w:pPr>
              <w:jc w:val="center"/>
              <w:textAlignment w:val="baseline"/>
              <w:rPr>
                <w:rFonts w:ascii="Segoe UI" w:eastAsia="Times New Roman" w:hAnsi="Segoe UI" w:cs="Segoe UI"/>
                <w:color w:val="58574D"/>
                <w:sz w:val="18"/>
                <w:szCs w:val="18"/>
                <w:lang w:eastAsia="en-GB"/>
              </w:rPr>
            </w:pPr>
            <w:r w:rsidRPr="008D0B96">
              <w:rPr>
                <w:rFonts w:ascii="Calibri" w:eastAsia="Times New Roman" w:hAnsi="Calibri" w:cs="Calibri"/>
                <w:color w:val="000000"/>
                <w:sz w:val="16"/>
                <w:szCs w:val="16"/>
                <w:lang w:eastAsia="en-GB"/>
              </w:rPr>
              <w:t>list poem usually has a few lines at the beginning, </w:t>
            </w:r>
          </w:p>
          <w:p w14:paraId="3F0A339B" w14:textId="77777777" w:rsidR="00926C26" w:rsidRDefault="008D0B96" w:rsidP="00926C26">
            <w:pPr>
              <w:pStyle w:val="paragraph"/>
              <w:spacing w:before="0" w:beforeAutospacing="0" w:after="0" w:afterAutospacing="0"/>
              <w:ind w:left="720" w:hanging="720"/>
              <w:textAlignment w:val="baseline"/>
              <w:rPr>
                <w:rStyle w:val="eop"/>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a list in the middle and a few lines at the end</w:t>
            </w:r>
            <w:r>
              <w:rPr>
                <w:rStyle w:val="eop"/>
                <w:rFonts w:ascii="Calibri" w:hAnsi="Calibri" w:cs="Calibri"/>
                <w:color w:val="000000"/>
                <w:sz w:val="16"/>
                <w:szCs w:val="16"/>
                <w:shd w:val="clear" w:color="auto" w:fill="FFFFFF"/>
              </w:rPr>
              <w:t> </w:t>
            </w:r>
          </w:p>
          <w:p w14:paraId="02A1A895" w14:textId="6A92DD52" w:rsidR="00761C7F" w:rsidRPr="00926C26" w:rsidRDefault="00761C7F" w:rsidP="00926C26">
            <w:pPr>
              <w:pStyle w:val="paragraph"/>
              <w:spacing w:before="0" w:beforeAutospacing="0" w:after="0" w:afterAutospacing="0"/>
              <w:ind w:left="720" w:hanging="720"/>
              <w:textAlignment w:val="baseline"/>
              <w:rPr>
                <w:rFonts w:ascii="Calibri" w:hAnsi="Calibri" w:cs="Calibri"/>
                <w:b/>
                <w:bCs/>
                <w:color w:val="FF0000"/>
                <w:sz w:val="20"/>
                <w:szCs w:val="20"/>
                <w:shd w:val="clear" w:color="auto" w:fill="FFFFFF"/>
                <w:lang w:val="en-US"/>
              </w:rPr>
            </w:pPr>
            <w:r>
              <w:rPr>
                <w:rStyle w:val="normaltextrun"/>
                <w:rFonts w:ascii="Calibri" w:hAnsi="Calibri" w:cs="Calibri"/>
                <w:color w:val="000000"/>
                <w:sz w:val="16"/>
                <w:szCs w:val="16"/>
                <w:shd w:val="clear" w:color="auto" w:fill="FFFFFF"/>
              </w:rPr>
              <w:t>Revision of similes, powerful verbs, adverbs and adjectives.</w:t>
            </w:r>
            <w:r>
              <w:rPr>
                <w:rStyle w:val="eop"/>
                <w:rFonts w:ascii="Calibri" w:hAnsi="Calibri" w:cs="Calibri"/>
                <w:color w:val="000000"/>
                <w:sz w:val="16"/>
                <w:szCs w:val="16"/>
                <w:shd w:val="clear" w:color="auto" w:fill="FFFFFF"/>
              </w:rPr>
              <w:t> </w:t>
            </w:r>
          </w:p>
        </w:tc>
      </w:tr>
      <w:tr w:rsidR="001D3997" w14:paraId="4D3A2CDF" w14:textId="77777777" w:rsidTr="08D59011">
        <w:tc>
          <w:tcPr>
            <w:tcW w:w="1387" w:type="dxa"/>
            <w:vMerge w:val="restart"/>
            <w:shd w:val="clear" w:color="auto" w:fill="002060"/>
          </w:tcPr>
          <w:p w14:paraId="6B04E8AE" w14:textId="77777777" w:rsidR="00E13331" w:rsidRDefault="001D3997" w:rsidP="001D3997">
            <w:r>
              <w:lastRenderedPageBreak/>
              <w:t>Maths</w:t>
            </w:r>
            <w:r w:rsidR="00E0121E">
              <w:t xml:space="preserve"> </w:t>
            </w:r>
          </w:p>
          <w:p w14:paraId="365F4DC7" w14:textId="442D99F5" w:rsidR="001D3997" w:rsidRDefault="001D3997" w:rsidP="001D3997"/>
        </w:tc>
        <w:tc>
          <w:tcPr>
            <w:tcW w:w="15055" w:type="dxa"/>
            <w:gridSpan w:val="9"/>
          </w:tcPr>
          <w:p w14:paraId="01379ACC" w14:textId="77777777" w:rsidR="001D3997" w:rsidRPr="0019680D" w:rsidRDefault="001D3997" w:rsidP="001D3997">
            <w:pPr>
              <w:jc w:val="center"/>
              <w:rPr>
                <w:sz w:val="22"/>
              </w:rPr>
            </w:pPr>
            <w:r>
              <w:rPr>
                <w:b/>
                <w:sz w:val="22"/>
              </w:rPr>
              <w:t>All Maths strands are taught through the aims of the curriculum: Fluency, Problem Solving &amp; Reasoning</w:t>
            </w:r>
          </w:p>
        </w:tc>
      </w:tr>
      <w:tr w:rsidR="001D3997" w14:paraId="37B51B60" w14:textId="77777777" w:rsidTr="08D59011">
        <w:trPr>
          <w:gridAfter w:val="1"/>
          <w:wAfter w:w="16" w:type="dxa"/>
        </w:trPr>
        <w:tc>
          <w:tcPr>
            <w:tcW w:w="1387" w:type="dxa"/>
            <w:vMerge/>
          </w:tcPr>
          <w:p w14:paraId="4BD839A9" w14:textId="77777777" w:rsidR="001D3997" w:rsidRDefault="001D3997" w:rsidP="001D3997"/>
        </w:tc>
        <w:tc>
          <w:tcPr>
            <w:tcW w:w="2639" w:type="dxa"/>
          </w:tcPr>
          <w:p w14:paraId="2B79DD13" w14:textId="77777777" w:rsidR="001D3997" w:rsidRPr="00A3654C" w:rsidRDefault="00A376CD" w:rsidP="001D3997">
            <w:pPr>
              <w:jc w:val="center"/>
              <w:rPr>
                <w:b/>
                <w:bCs/>
                <w:color w:val="6666FF"/>
                <w:sz w:val="22"/>
              </w:rPr>
            </w:pPr>
            <w:r w:rsidRPr="00A3654C">
              <w:rPr>
                <w:b/>
                <w:bCs/>
                <w:color w:val="6666FF"/>
                <w:sz w:val="22"/>
              </w:rPr>
              <w:t>Place Value</w:t>
            </w:r>
          </w:p>
          <w:p w14:paraId="4F3A6B65" w14:textId="0FCECF5D" w:rsidR="00A376CD" w:rsidRPr="00A3654C" w:rsidRDefault="00A376CD" w:rsidP="001D3997">
            <w:pPr>
              <w:jc w:val="center"/>
              <w:rPr>
                <w:b/>
                <w:bCs/>
                <w:color w:val="6666FF"/>
                <w:sz w:val="22"/>
              </w:rPr>
            </w:pPr>
            <w:r w:rsidRPr="00A3654C">
              <w:rPr>
                <w:b/>
                <w:bCs/>
                <w:color w:val="6666FF"/>
                <w:sz w:val="22"/>
              </w:rPr>
              <w:t>Addition &amp; Subtraction</w:t>
            </w:r>
          </w:p>
        </w:tc>
        <w:tc>
          <w:tcPr>
            <w:tcW w:w="2654" w:type="dxa"/>
            <w:gridSpan w:val="2"/>
          </w:tcPr>
          <w:p w14:paraId="5BE0E63E" w14:textId="77777777" w:rsidR="001D3997" w:rsidRPr="00A3654C" w:rsidRDefault="00A376CD" w:rsidP="001D3997">
            <w:pPr>
              <w:jc w:val="center"/>
              <w:rPr>
                <w:b/>
                <w:bCs/>
                <w:color w:val="6666FF"/>
                <w:sz w:val="22"/>
              </w:rPr>
            </w:pPr>
            <w:r w:rsidRPr="00A3654C">
              <w:rPr>
                <w:b/>
                <w:bCs/>
                <w:color w:val="6666FF"/>
                <w:sz w:val="22"/>
              </w:rPr>
              <w:t>Addition &amp; Subtraction</w:t>
            </w:r>
          </w:p>
          <w:p w14:paraId="219D2910" w14:textId="23224EDA" w:rsidR="00A376CD" w:rsidRPr="00A3654C" w:rsidRDefault="00A376CD" w:rsidP="001D3997">
            <w:pPr>
              <w:jc w:val="center"/>
              <w:rPr>
                <w:b/>
                <w:bCs/>
                <w:color w:val="6666FF"/>
                <w:sz w:val="22"/>
              </w:rPr>
            </w:pPr>
            <w:r w:rsidRPr="00A3654C">
              <w:rPr>
                <w:b/>
                <w:bCs/>
                <w:color w:val="6666FF"/>
                <w:sz w:val="22"/>
              </w:rPr>
              <w:t>Multiplication &amp; Division</w:t>
            </w:r>
          </w:p>
        </w:tc>
        <w:tc>
          <w:tcPr>
            <w:tcW w:w="2360" w:type="dxa"/>
          </w:tcPr>
          <w:p w14:paraId="45F0072E" w14:textId="77777777" w:rsidR="001D3997" w:rsidRPr="00A3654C" w:rsidRDefault="00A376CD" w:rsidP="001D3997">
            <w:pPr>
              <w:jc w:val="center"/>
              <w:rPr>
                <w:b/>
                <w:bCs/>
                <w:color w:val="6666FF"/>
                <w:sz w:val="22"/>
              </w:rPr>
            </w:pPr>
            <w:r w:rsidRPr="00A3654C">
              <w:rPr>
                <w:b/>
                <w:bCs/>
                <w:color w:val="6666FF"/>
                <w:sz w:val="22"/>
              </w:rPr>
              <w:t>Multiplication &amp; Division</w:t>
            </w:r>
          </w:p>
          <w:p w14:paraId="60021EFA" w14:textId="1CCCB6AA" w:rsidR="00A376CD" w:rsidRPr="00A3654C" w:rsidRDefault="00A376CD" w:rsidP="001D3997">
            <w:pPr>
              <w:jc w:val="center"/>
              <w:rPr>
                <w:b/>
                <w:bCs/>
                <w:color w:val="6666FF"/>
                <w:sz w:val="22"/>
              </w:rPr>
            </w:pPr>
            <w:r w:rsidRPr="00A3654C">
              <w:rPr>
                <w:b/>
                <w:bCs/>
                <w:color w:val="6666FF"/>
                <w:sz w:val="22"/>
              </w:rPr>
              <w:t>Length &amp; Perimeter</w:t>
            </w:r>
          </w:p>
        </w:tc>
        <w:tc>
          <w:tcPr>
            <w:tcW w:w="2359" w:type="dxa"/>
          </w:tcPr>
          <w:p w14:paraId="127ED4E3" w14:textId="77777777" w:rsidR="001D3997" w:rsidRPr="00A3654C" w:rsidRDefault="00A376CD" w:rsidP="001D3997">
            <w:pPr>
              <w:jc w:val="center"/>
              <w:rPr>
                <w:b/>
                <w:bCs/>
                <w:color w:val="6666FF"/>
                <w:sz w:val="22"/>
              </w:rPr>
            </w:pPr>
            <w:r w:rsidRPr="00A3654C">
              <w:rPr>
                <w:b/>
                <w:bCs/>
                <w:color w:val="6666FF"/>
                <w:sz w:val="22"/>
              </w:rPr>
              <w:t>Fractions</w:t>
            </w:r>
          </w:p>
          <w:p w14:paraId="0FBA64CF" w14:textId="6A551A74" w:rsidR="00A376CD" w:rsidRPr="00A3654C" w:rsidRDefault="00E7262F" w:rsidP="001D3997">
            <w:pPr>
              <w:jc w:val="center"/>
              <w:rPr>
                <w:b/>
                <w:bCs/>
                <w:color w:val="6666FF"/>
                <w:sz w:val="22"/>
              </w:rPr>
            </w:pPr>
            <w:r w:rsidRPr="00A3654C">
              <w:rPr>
                <w:b/>
                <w:bCs/>
                <w:color w:val="6666FF"/>
                <w:sz w:val="22"/>
              </w:rPr>
              <w:t>Mass&amp; Capacity</w:t>
            </w:r>
          </w:p>
        </w:tc>
        <w:tc>
          <w:tcPr>
            <w:tcW w:w="2691" w:type="dxa"/>
            <w:gridSpan w:val="2"/>
          </w:tcPr>
          <w:p w14:paraId="6C3F3088" w14:textId="77777777" w:rsidR="001D3997" w:rsidRPr="00A3654C" w:rsidRDefault="00E7262F" w:rsidP="001D3997">
            <w:pPr>
              <w:jc w:val="center"/>
              <w:rPr>
                <w:b/>
                <w:bCs/>
                <w:color w:val="6666FF"/>
                <w:sz w:val="22"/>
              </w:rPr>
            </w:pPr>
            <w:r w:rsidRPr="00A3654C">
              <w:rPr>
                <w:b/>
                <w:bCs/>
                <w:color w:val="6666FF"/>
                <w:sz w:val="22"/>
              </w:rPr>
              <w:t>Fractions</w:t>
            </w:r>
          </w:p>
          <w:p w14:paraId="76230542" w14:textId="77777777" w:rsidR="00E7262F" w:rsidRPr="00A3654C" w:rsidRDefault="00E7262F" w:rsidP="001D3997">
            <w:pPr>
              <w:jc w:val="center"/>
              <w:rPr>
                <w:b/>
                <w:bCs/>
                <w:color w:val="6666FF"/>
                <w:sz w:val="22"/>
              </w:rPr>
            </w:pPr>
            <w:r w:rsidRPr="00A3654C">
              <w:rPr>
                <w:b/>
                <w:bCs/>
                <w:color w:val="6666FF"/>
                <w:sz w:val="22"/>
              </w:rPr>
              <w:t>Money</w:t>
            </w:r>
          </w:p>
          <w:p w14:paraId="7CBA2433" w14:textId="65189DB1" w:rsidR="00E7262F" w:rsidRPr="00A3654C" w:rsidRDefault="00E7262F" w:rsidP="001D3997">
            <w:pPr>
              <w:jc w:val="center"/>
              <w:rPr>
                <w:b/>
                <w:bCs/>
                <w:color w:val="6666FF"/>
                <w:sz w:val="22"/>
              </w:rPr>
            </w:pPr>
            <w:r w:rsidRPr="00A3654C">
              <w:rPr>
                <w:b/>
                <w:bCs/>
                <w:color w:val="6666FF"/>
                <w:sz w:val="22"/>
              </w:rPr>
              <w:t>Time</w:t>
            </w:r>
          </w:p>
        </w:tc>
        <w:tc>
          <w:tcPr>
            <w:tcW w:w="2336" w:type="dxa"/>
          </w:tcPr>
          <w:p w14:paraId="1FDD2119" w14:textId="77777777" w:rsidR="001D3997" w:rsidRPr="00A3654C" w:rsidRDefault="00E7262F" w:rsidP="001D3997">
            <w:pPr>
              <w:jc w:val="center"/>
              <w:rPr>
                <w:b/>
                <w:bCs/>
                <w:color w:val="6666FF"/>
                <w:sz w:val="22"/>
              </w:rPr>
            </w:pPr>
            <w:r w:rsidRPr="00A3654C">
              <w:rPr>
                <w:b/>
                <w:bCs/>
                <w:color w:val="6666FF"/>
                <w:sz w:val="22"/>
              </w:rPr>
              <w:t>Time</w:t>
            </w:r>
          </w:p>
          <w:p w14:paraId="751DDC72" w14:textId="77777777" w:rsidR="00E7262F" w:rsidRPr="00A3654C" w:rsidRDefault="438518F3" w:rsidP="001D3997">
            <w:pPr>
              <w:jc w:val="center"/>
              <w:rPr>
                <w:b/>
                <w:bCs/>
                <w:color w:val="6666FF"/>
                <w:sz w:val="22"/>
              </w:rPr>
            </w:pPr>
            <w:r w:rsidRPr="51EBA777">
              <w:rPr>
                <w:b/>
                <w:bCs/>
                <w:color w:val="6666FF"/>
                <w:sz w:val="22"/>
              </w:rPr>
              <w:t>Shape</w:t>
            </w:r>
          </w:p>
          <w:p w14:paraId="0C0BB1EA" w14:textId="756F7A83" w:rsidR="00E7262F" w:rsidRPr="00A3654C" w:rsidRDefault="000271B8" w:rsidP="000271B8">
            <w:pPr>
              <w:rPr>
                <w:b/>
                <w:bCs/>
                <w:color w:val="6666FF"/>
                <w:sz w:val="22"/>
              </w:rPr>
            </w:pPr>
            <w:r>
              <w:rPr>
                <w:b/>
                <w:bCs/>
                <w:color w:val="6666FF"/>
                <w:sz w:val="22"/>
              </w:rPr>
              <w:t xml:space="preserve">          </w:t>
            </w:r>
            <w:r w:rsidR="00E7262F" w:rsidRPr="00A3654C">
              <w:rPr>
                <w:b/>
                <w:bCs/>
                <w:color w:val="6666FF"/>
                <w:sz w:val="22"/>
              </w:rPr>
              <w:t>Statistics</w:t>
            </w:r>
          </w:p>
        </w:tc>
      </w:tr>
      <w:tr w:rsidR="004C2DC0" w14:paraId="2F1E41F7" w14:textId="0C8CFC02" w:rsidTr="08D59011">
        <w:trPr>
          <w:gridAfter w:val="1"/>
          <w:wAfter w:w="16" w:type="dxa"/>
        </w:trPr>
        <w:tc>
          <w:tcPr>
            <w:tcW w:w="1387" w:type="dxa"/>
            <w:shd w:val="clear" w:color="auto" w:fill="002060"/>
          </w:tcPr>
          <w:p w14:paraId="39E802A6" w14:textId="77777777" w:rsidR="004C2DC0" w:rsidRDefault="004C2DC0" w:rsidP="004C2DC0">
            <w:r>
              <w:t>Science</w:t>
            </w:r>
          </w:p>
          <w:p w14:paraId="14BA6CCE" w14:textId="24782F96" w:rsidR="004C2DC0" w:rsidRDefault="004C2DC0" w:rsidP="004C2DC0"/>
        </w:tc>
        <w:tc>
          <w:tcPr>
            <w:tcW w:w="2639" w:type="dxa"/>
            <w:shd w:val="clear" w:color="auto" w:fill="auto"/>
          </w:tcPr>
          <w:p w14:paraId="4EECCDC9" w14:textId="01D01178" w:rsidR="004C2DC0" w:rsidRPr="00805989" w:rsidRDefault="004C2DC0" w:rsidP="004C2DC0">
            <w:pPr>
              <w:jc w:val="center"/>
              <w:rPr>
                <w:b/>
                <w:color w:val="6666FF"/>
                <w:sz w:val="22"/>
              </w:rPr>
            </w:pPr>
            <w:r>
              <w:rPr>
                <w:b/>
                <w:color w:val="6666FF"/>
                <w:sz w:val="22"/>
              </w:rPr>
              <w:t>Light</w:t>
            </w:r>
          </w:p>
        </w:tc>
        <w:tc>
          <w:tcPr>
            <w:tcW w:w="2654" w:type="dxa"/>
            <w:gridSpan w:val="2"/>
            <w:shd w:val="clear" w:color="auto" w:fill="auto"/>
          </w:tcPr>
          <w:p w14:paraId="1BD6B474" w14:textId="166D5C03" w:rsidR="004C2DC0" w:rsidRPr="00AF1D84" w:rsidRDefault="00DF15DA" w:rsidP="004C2DC0">
            <w:pPr>
              <w:jc w:val="center"/>
              <w:rPr>
                <w:b/>
                <w:sz w:val="22"/>
                <w:highlight w:val="yellow"/>
              </w:rPr>
            </w:pPr>
            <w:r w:rsidRPr="00A3654C">
              <w:rPr>
                <w:b/>
                <w:bCs/>
                <w:color w:val="6666FF"/>
                <w:sz w:val="22"/>
              </w:rPr>
              <w:t>S</w:t>
            </w:r>
            <w:r>
              <w:rPr>
                <w:b/>
                <w:bCs/>
                <w:color w:val="6666FF"/>
                <w:sz w:val="22"/>
              </w:rPr>
              <w:t xml:space="preserve">keletons and </w:t>
            </w:r>
            <w:proofErr w:type="gramStart"/>
            <w:r>
              <w:rPr>
                <w:b/>
                <w:bCs/>
                <w:color w:val="6666FF"/>
                <w:sz w:val="22"/>
              </w:rPr>
              <w:t>Eating</w:t>
            </w:r>
            <w:proofErr w:type="gramEnd"/>
          </w:p>
        </w:tc>
        <w:tc>
          <w:tcPr>
            <w:tcW w:w="2360" w:type="dxa"/>
            <w:shd w:val="clear" w:color="auto" w:fill="auto"/>
          </w:tcPr>
          <w:p w14:paraId="423AB481" w14:textId="2A10B7A3" w:rsidR="004C2DC0" w:rsidRPr="00AF1D84" w:rsidRDefault="00DF15DA" w:rsidP="004C2DC0">
            <w:pPr>
              <w:jc w:val="center"/>
              <w:rPr>
                <w:b/>
                <w:sz w:val="22"/>
                <w:highlight w:val="yellow"/>
              </w:rPr>
            </w:pPr>
            <w:r>
              <w:rPr>
                <w:b/>
                <w:iCs/>
                <w:color w:val="6666FF"/>
                <w:sz w:val="22"/>
              </w:rPr>
              <w:t>M</w:t>
            </w:r>
            <w:r w:rsidR="001B24E4">
              <w:rPr>
                <w:b/>
                <w:iCs/>
                <w:color w:val="6666FF"/>
                <w:sz w:val="22"/>
              </w:rPr>
              <w:t>agnets</w:t>
            </w:r>
          </w:p>
        </w:tc>
        <w:tc>
          <w:tcPr>
            <w:tcW w:w="2359" w:type="dxa"/>
            <w:shd w:val="clear" w:color="auto" w:fill="auto"/>
          </w:tcPr>
          <w:p w14:paraId="612B8D61" w14:textId="787B997C" w:rsidR="004C2DC0" w:rsidRPr="00AF1D84" w:rsidRDefault="004C2DC0" w:rsidP="004C2DC0">
            <w:pPr>
              <w:jc w:val="center"/>
              <w:rPr>
                <w:b/>
                <w:sz w:val="22"/>
                <w:highlight w:val="yellow"/>
              </w:rPr>
            </w:pPr>
            <w:r>
              <w:rPr>
                <w:b/>
                <w:iCs/>
                <w:color w:val="6666FF"/>
                <w:sz w:val="22"/>
              </w:rPr>
              <w:t xml:space="preserve">Rocks </w:t>
            </w:r>
          </w:p>
        </w:tc>
        <w:tc>
          <w:tcPr>
            <w:tcW w:w="5027" w:type="dxa"/>
            <w:gridSpan w:val="3"/>
            <w:shd w:val="clear" w:color="auto" w:fill="auto"/>
          </w:tcPr>
          <w:p w14:paraId="5EDBBE3E" w14:textId="4C3ABFE4" w:rsidR="004C2DC0" w:rsidRPr="00AF1D84" w:rsidRDefault="004C2DC0" w:rsidP="004C2DC0">
            <w:pPr>
              <w:jc w:val="center"/>
              <w:rPr>
                <w:b/>
                <w:sz w:val="22"/>
                <w:highlight w:val="yellow"/>
              </w:rPr>
            </w:pPr>
            <w:r>
              <w:rPr>
                <w:b/>
                <w:iCs/>
                <w:color w:val="6666FF"/>
                <w:sz w:val="22"/>
              </w:rPr>
              <w:t>Plants</w:t>
            </w:r>
          </w:p>
        </w:tc>
      </w:tr>
      <w:tr w:rsidR="004C2DC0" w14:paraId="30A536BC" w14:textId="77777777" w:rsidTr="08D59011">
        <w:trPr>
          <w:gridAfter w:val="1"/>
          <w:wAfter w:w="16" w:type="dxa"/>
        </w:trPr>
        <w:tc>
          <w:tcPr>
            <w:tcW w:w="1387" w:type="dxa"/>
            <w:shd w:val="clear" w:color="auto" w:fill="002060"/>
          </w:tcPr>
          <w:p w14:paraId="4F03F70A" w14:textId="77777777" w:rsidR="004C2DC0" w:rsidRDefault="004C2DC0" w:rsidP="004C2DC0">
            <w:r>
              <w:t xml:space="preserve">History </w:t>
            </w:r>
          </w:p>
          <w:p w14:paraId="36D57AB8" w14:textId="7D30AA58" w:rsidR="004C2DC0" w:rsidRDefault="004C2DC0" w:rsidP="004C2DC0"/>
        </w:tc>
        <w:tc>
          <w:tcPr>
            <w:tcW w:w="5293" w:type="dxa"/>
            <w:gridSpan w:val="3"/>
          </w:tcPr>
          <w:p w14:paraId="286A674A" w14:textId="1C6764BD" w:rsidR="004C2DC0" w:rsidRPr="00A3654C" w:rsidRDefault="004C2DC0" w:rsidP="004C2DC0">
            <w:pPr>
              <w:jc w:val="center"/>
              <w:rPr>
                <w:b/>
                <w:bCs/>
                <w:color w:val="6666FF"/>
                <w:sz w:val="22"/>
              </w:rPr>
            </w:pPr>
            <w:r w:rsidRPr="00A3654C">
              <w:rPr>
                <w:b/>
                <w:bCs/>
                <w:color w:val="6666FF"/>
                <w:sz w:val="22"/>
              </w:rPr>
              <w:t>Stone Age &amp; Bronze Age</w:t>
            </w:r>
          </w:p>
        </w:tc>
        <w:tc>
          <w:tcPr>
            <w:tcW w:w="4891" w:type="dxa"/>
            <w:gridSpan w:val="3"/>
          </w:tcPr>
          <w:p w14:paraId="5ADBB3DD" w14:textId="08BF5D8C" w:rsidR="004C2DC0" w:rsidRPr="00A3654C" w:rsidRDefault="004C2DC0" w:rsidP="004C2DC0">
            <w:pPr>
              <w:jc w:val="center"/>
              <w:rPr>
                <w:b/>
                <w:bCs/>
                <w:color w:val="6666FF"/>
                <w:sz w:val="22"/>
              </w:rPr>
            </w:pPr>
            <w:r w:rsidRPr="00A3654C">
              <w:rPr>
                <w:b/>
                <w:bCs/>
                <w:color w:val="6666FF"/>
                <w:sz w:val="22"/>
              </w:rPr>
              <w:t>Local History</w:t>
            </w:r>
          </w:p>
        </w:tc>
        <w:tc>
          <w:tcPr>
            <w:tcW w:w="4855" w:type="dxa"/>
            <w:gridSpan w:val="2"/>
          </w:tcPr>
          <w:p w14:paraId="0533D5FE" w14:textId="440D5147" w:rsidR="004C2DC0" w:rsidRPr="00A3654C" w:rsidRDefault="004C2DC0" w:rsidP="004C2DC0">
            <w:pPr>
              <w:jc w:val="center"/>
              <w:rPr>
                <w:b/>
                <w:bCs/>
                <w:color w:val="6666FF"/>
                <w:sz w:val="22"/>
              </w:rPr>
            </w:pPr>
            <w:r w:rsidRPr="00A3654C">
              <w:rPr>
                <w:b/>
                <w:bCs/>
                <w:color w:val="6666FF"/>
                <w:sz w:val="22"/>
              </w:rPr>
              <w:t>Ancient Egypt</w:t>
            </w:r>
          </w:p>
        </w:tc>
      </w:tr>
      <w:tr w:rsidR="004C2DC0" w14:paraId="736A624C" w14:textId="77777777" w:rsidTr="08D59011">
        <w:trPr>
          <w:gridAfter w:val="1"/>
          <w:wAfter w:w="16" w:type="dxa"/>
        </w:trPr>
        <w:tc>
          <w:tcPr>
            <w:tcW w:w="1387" w:type="dxa"/>
            <w:shd w:val="clear" w:color="auto" w:fill="002060"/>
          </w:tcPr>
          <w:p w14:paraId="546D1050" w14:textId="77777777" w:rsidR="004C2DC0" w:rsidRDefault="004C2DC0" w:rsidP="004C2DC0">
            <w:r>
              <w:t>Geography</w:t>
            </w:r>
          </w:p>
          <w:p w14:paraId="4D318C62" w14:textId="66292B3F" w:rsidR="004C2DC0" w:rsidRDefault="004C2DC0" w:rsidP="004C2DC0">
            <w:r>
              <w:t xml:space="preserve"> </w:t>
            </w:r>
          </w:p>
        </w:tc>
        <w:tc>
          <w:tcPr>
            <w:tcW w:w="5293" w:type="dxa"/>
            <w:gridSpan w:val="3"/>
          </w:tcPr>
          <w:p w14:paraId="479ABFCD" w14:textId="01E458D3" w:rsidR="004C2DC0" w:rsidRPr="00A3654C" w:rsidRDefault="004C2DC0" w:rsidP="004C2DC0">
            <w:pPr>
              <w:jc w:val="center"/>
              <w:rPr>
                <w:b/>
                <w:bCs/>
                <w:color w:val="6666FF"/>
                <w:sz w:val="22"/>
              </w:rPr>
            </w:pPr>
            <w:r w:rsidRPr="00A3654C">
              <w:rPr>
                <w:b/>
                <w:bCs/>
                <w:color w:val="6666FF"/>
                <w:sz w:val="22"/>
              </w:rPr>
              <w:t xml:space="preserve">Water Cycle, Climate Zones &amp; Weather </w:t>
            </w:r>
          </w:p>
        </w:tc>
        <w:tc>
          <w:tcPr>
            <w:tcW w:w="4891" w:type="dxa"/>
            <w:gridSpan w:val="3"/>
          </w:tcPr>
          <w:p w14:paraId="39FA43D8" w14:textId="30747982" w:rsidR="004C2DC0" w:rsidRPr="00A3654C" w:rsidRDefault="004C2DC0" w:rsidP="004C2DC0">
            <w:pPr>
              <w:jc w:val="center"/>
              <w:rPr>
                <w:b/>
                <w:bCs/>
                <w:color w:val="6666FF"/>
                <w:sz w:val="22"/>
              </w:rPr>
            </w:pPr>
            <w:r w:rsidRPr="00A3654C">
              <w:rPr>
                <w:b/>
                <w:bCs/>
                <w:color w:val="6666FF"/>
                <w:sz w:val="22"/>
              </w:rPr>
              <w:t>Local Geography – Field Work</w:t>
            </w:r>
          </w:p>
        </w:tc>
        <w:tc>
          <w:tcPr>
            <w:tcW w:w="4855" w:type="dxa"/>
            <w:gridSpan w:val="2"/>
          </w:tcPr>
          <w:p w14:paraId="510978C1" w14:textId="25A6E15B" w:rsidR="004C2DC0" w:rsidRPr="00A3654C" w:rsidRDefault="004C2DC0" w:rsidP="004C2DC0">
            <w:pPr>
              <w:jc w:val="center"/>
              <w:rPr>
                <w:b/>
                <w:bCs/>
                <w:color w:val="6666FF"/>
                <w:sz w:val="22"/>
              </w:rPr>
            </w:pPr>
            <w:r w:rsidRPr="00A3654C">
              <w:rPr>
                <w:b/>
                <w:bCs/>
                <w:color w:val="6666FF"/>
                <w:sz w:val="22"/>
              </w:rPr>
              <w:t>The United Kingdom</w:t>
            </w:r>
            <w:r w:rsidR="00AC4F45">
              <w:rPr>
                <w:b/>
                <w:bCs/>
                <w:color w:val="6666FF"/>
                <w:sz w:val="22"/>
              </w:rPr>
              <w:t xml:space="preserve"> - Counties</w:t>
            </w:r>
          </w:p>
        </w:tc>
      </w:tr>
      <w:tr w:rsidR="004C2DC0" w14:paraId="251F7637" w14:textId="77777777" w:rsidTr="08D59011">
        <w:trPr>
          <w:gridAfter w:val="1"/>
          <w:wAfter w:w="16" w:type="dxa"/>
        </w:trPr>
        <w:tc>
          <w:tcPr>
            <w:tcW w:w="1387" w:type="dxa"/>
            <w:shd w:val="clear" w:color="auto" w:fill="002060"/>
          </w:tcPr>
          <w:p w14:paraId="5349E3D0" w14:textId="77777777" w:rsidR="004C2DC0" w:rsidRDefault="004C2DC0" w:rsidP="004C2DC0">
            <w:r>
              <w:lastRenderedPageBreak/>
              <w:t xml:space="preserve">RE </w:t>
            </w:r>
          </w:p>
          <w:p w14:paraId="54B5731C" w14:textId="77777777" w:rsidR="004C2DC0" w:rsidRDefault="004C2DC0" w:rsidP="004C2DC0"/>
        </w:tc>
        <w:tc>
          <w:tcPr>
            <w:tcW w:w="2639" w:type="dxa"/>
          </w:tcPr>
          <w:p w14:paraId="3364C068" w14:textId="77777777" w:rsidR="004C2DC0" w:rsidRDefault="00EF1D2A" w:rsidP="004C2DC0">
            <w:pPr>
              <w:jc w:val="center"/>
              <w:rPr>
                <w:b/>
                <w:color w:val="6666FF"/>
                <w:sz w:val="22"/>
              </w:rPr>
            </w:pPr>
            <w:r>
              <w:rPr>
                <w:b/>
                <w:color w:val="6666FF"/>
                <w:sz w:val="22"/>
              </w:rPr>
              <w:t>Hindus: what do Hindu</w:t>
            </w:r>
            <w:r w:rsidR="00C01C02">
              <w:rPr>
                <w:b/>
                <w:color w:val="6666FF"/>
                <w:sz w:val="22"/>
              </w:rPr>
              <w:t xml:space="preserve"> stories teach about life and the world?</w:t>
            </w:r>
          </w:p>
          <w:p w14:paraId="500DDD20" w14:textId="630DA460" w:rsidR="001405EA" w:rsidRPr="002C4018" w:rsidRDefault="001405EA" w:rsidP="004C2DC0">
            <w:pPr>
              <w:jc w:val="center"/>
              <w:rPr>
                <w:b/>
                <w:color w:val="6666FF"/>
                <w:sz w:val="22"/>
              </w:rPr>
            </w:pPr>
            <w:r>
              <w:rPr>
                <w:b/>
                <w:color w:val="6666FF"/>
                <w:sz w:val="22"/>
              </w:rPr>
              <w:t>(Theology)</w:t>
            </w:r>
          </w:p>
        </w:tc>
        <w:tc>
          <w:tcPr>
            <w:tcW w:w="2654" w:type="dxa"/>
            <w:gridSpan w:val="2"/>
          </w:tcPr>
          <w:p w14:paraId="7CD9287A" w14:textId="77777777" w:rsidR="004C2DC0" w:rsidRDefault="001405EA" w:rsidP="004C2DC0">
            <w:pPr>
              <w:jc w:val="center"/>
              <w:rPr>
                <w:b/>
                <w:color w:val="6666FF"/>
                <w:sz w:val="22"/>
              </w:rPr>
            </w:pPr>
            <w:r>
              <w:rPr>
                <w:b/>
                <w:color w:val="6666FF"/>
                <w:sz w:val="22"/>
              </w:rPr>
              <w:t xml:space="preserve">Festivals: how do ancient stories influence </w:t>
            </w:r>
            <w:r w:rsidR="00EF0488">
              <w:rPr>
                <w:b/>
                <w:color w:val="6666FF"/>
                <w:sz w:val="22"/>
              </w:rPr>
              <w:t xml:space="preserve">modern celebrations? </w:t>
            </w:r>
          </w:p>
          <w:p w14:paraId="3EE8FA4E" w14:textId="29C33DF5" w:rsidR="00EF0488" w:rsidRPr="004C737F" w:rsidRDefault="00EF0488" w:rsidP="004C2DC0">
            <w:pPr>
              <w:jc w:val="center"/>
              <w:rPr>
                <w:b/>
                <w:color w:val="6666FF"/>
                <w:sz w:val="22"/>
              </w:rPr>
            </w:pPr>
            <w:r>
              <w:rPr>
                <w:b/>
                <w:color w:val="6666FF"/>
                <w:sz w:val="22"/>
              </w:rPr>
              <w:t>(Social Science)</w:t>
            </w:r>
          </w:p>
        </w:tc>
        <w:tc>
          <w:tcPr>
            <w:tcW w:w="2360" w:type="dxa"/>
          </w:tcPr>
          <w:p w14:paraId="25037F0E" w14:textId="77777777" w:rsidR="004C2DC0" w:rsidRDefault="000B68B4" w:rsidP="004C2DC0">
            <w:pPr>
              <w:jc w:val="center"/>
              <w:rPr>
                <w:b/>
                <w:color w:val="6666FF"/>
                <w:sz w:val="22"/>
              </w:rPr>
            </w:pPr>
            <w:r>
              <w:rPr>
                <w:b/>
                <w:color w:val="6666FF"/>
                <w:sz w:val="22"/>
              </w:rPr>
              <w:t>Natural world: what does Dh</w:t>
            </w:r>
            <w:r w:rsidR="005262D0">
              <w:rPr>
                <w:b/>
                <w:color w:val="6666FF"/>
                <w:sz w:val="22"/>
              </w:rPr>
              <w:t xml:space="preserve">arma teach about attitudes to the planet? </w:t>
            </w:r>
          </w:p>
          <w:p w14:paraId="0AD74879" w14:textId="66D015AA" w:rsidR="005262D0" w:rsidRPr="004C737F" w:rsidRDefault="005262D0" w:rsidP="004C2DC0">
            <w:pPr>
              <w:jc w:val="center"/>
              <w:rPr>
                <w:b/>
                <w:color w:val="6666FF"/>
                <w:sz w:val="22"/>
              </w:rPr>
            </w:pPr>
            <w:r>
              <w:rPr>
                <w:b/>
                <w:color w:val="6666FF"/>
                <w:sz w:val="22"/>
              </w:rPr>
              <w:t>(Theology)</w:t>
            </w:r>
          </w:p>
        </w:tc>
        <w:tc>
          <w:tcPr>
            <w:tcW w:w="2359" w:type="dxa"/>
          </w:tcPr>
          <w:p w14:paraId="357B5211" w14:textId="77777777" w:rsidR="004C2DC0" w:rsidRDefault="00160234" w:rsidP="004C2DC0">
            <w:pPr>
              <w:jc w:val="center"/>
              <w:rPr>
                <w:b/>
                <w:color w:val="6666FF"/>
                <w:sz w:val="22"/>
              </w:rPr>
            </w:pPr>
            <w:r>
              <w:rPr>
                <w:b/>
                <w:color w:val="6666FF"/>
                <w:sz w:val="22"/>
              </w:rPr>
              <w:t xml:space="preserve">Holy Week: what do the stories say and what is their meaning? </w:t>
            </w:r>
          </w:p>
          <w:p w14:paraId="0003FE09" w14:textId="7DAA9D7F" w:rsidR="00590779" w:rsidRPr="00AF1D84" w:rsidRDefault="00590779" w:rsidP="004C2DC0">
            <w:pPr>
              <w:jc w:val="center"/>
              <w:rPr>
                <w:b/>
                <w:color w:val="6666FF"/>
                <w:sz w:val="22"/>
              </w:rPr>
            </w:pPr>
            <w:r>
              <w:rPr>
                <w:b/>
                <w:color w:val="6666FF"/>
                <w:sz w:val="22"/>
              </w:rPr>
              <w:t>(Theology)</w:t>
            </w:r>
          </w:p>
        </w:tc>
        <w:tc>
          <w:tcPr>
            <w:tcW w:w="2691" w:type="dxa"/>
            <w:gridSpan w:val="2"/>
          </w:tcPr>
          <w:p w14:paraId="781C1065" w14:textId="77777777" w:rsidR="004C2DC0" w:rsidRDefault="002C4018" w:rsidP="004C2DC0">
            <w:pPr>
              <w:jc w:val="center"/>
              <w:rPr>
                <w:b/>
                <w:color w:val="6666FF"/>
                <w:sz w:val="22"/>
              </w:rPr>
            </w:pPr>
            <w:r w:rsidRPr="004C737F">
              <w:rPr>
                <w:b/>
                <w:color w:val="6666FF"/>
                <w:sz w:val="22"/>
              </w:rPr>
              <w:t xml:space="preserve">How are different people inspired by the teaching of Jesus? </w:t>
            </w:r>
          </w:p>
          <w:p w14:paraId="473D2E31" w14:textId="67ADF07E" w:rsidR="009365DD" w:rsidRPr="004C737F" w:rsidRDefault="009365DD" w:rsidP="004C2DC0">
            <w:pPr>
              <w:jc w:val="center"/>
              <w:rPr>
                <w:b/>
                <w:color w:val="6666FF"/>
                <w:sz w:val="22"/>
              </w:rPr>
            </w:pPr>
            <w:r>
              <w:rPr>
                <w:b/>
                <w:color w:val="6666FF"/>
                <w:sz w:val="22"/>
              </w:rPr>
              <w:t>(Theology)</w:t>
            </w:r>
          </w:p>
        </w:tc>
        <w:tc>
          <w:tcPr>
            <w:tcW w:w="2336" w:type="dxa"/>
          </w:tcPr>
          <w:p w14:paraId="33A15B52" w14:textId="7DF78578" w:rsidR="004C2DC0" w:rsidRDefault="00590779" w:rsidP="004C2DC0">
            <w:pPr>
              <w:jc w:val="center"/>
              <w:rPr>
                <w:b/>
                <w:color w:val="6666FF"/>
                <w:sz w:val="22"/>
              </w:rPr>
            </w:pPr>
            <w:r>
              <w:rPr>
                <w:b/>
                <w:color w:val="6666FF"/>
                <w:sz w:val="22"/>
              </w:rPr>
              <w:t xml:space="preserve">Jesus: how does </w:t>
            </w:r>
            <w:r w:rsidR="00632C65">
              <w:rPr>
                <w:b/>
                <w:color w:val="6666FF"/>
                <w:sz w:val="22"/>
              </w:rPr>
              <w:t xml:space="preserve">Jesus’ treatment of outcasts </w:t>
            </w:r>
            <w:r w:rsidR="00D41D01">
              <w:rPr>
                <w:b/>
                <w:color w:val="6666FF"/>
                <w:sz w:val="22"/>
              </w:rPr>
              <w:t>speak</w:t>
            </w:r>
            <w:r w:rsidR="00632C65">
              <w:rPr>
                <w:b/>
                <w:color w:val="6666FF"/>
                <w:sz w:val="22"/>
              </w:rPr>
              <w:t xml:space="preserve"> to </w:t>
            </w:r>
            <w:r w:rsidR="00D41D01">
              <w:rPr>
                <w:b/>
                <w:color w:val="6666FF"/>
                <w:sz w:val="22"/>
              </w:rPr>
              <w:t>Christians</w:t>
            </w:r>
            <w:r w:rsidR="00632C65">
              <w:rPr>
                <w:b/>
                <w:color w:val="6666FF"/>
                <w:sz w:val="22"/>
              </w:rPr>
              <w:t xml:space="preserve"> today? </w:t>
            </w:r>
          </w:p>
          <w:p w14:paraId="7E15CB26" w14:textId="0AF456FA" w:rsidR="00632C65" w:rsidRPr="004C737F" w:rsidRDefault="00D41D01" w:rsidP="004C2DC0">
            <w:pPr>
              <w:jc w:val="center"/>
              <w:rPr>
                <w:b/>
                <w:color w:val="6666FF"/>
                <w:sz w:val="22"/>
              </w:rPr>
            </w:pPr>
            <w:r>
              <w:rPr>
                <w:b/>
                <w:color w:val="6666FF"/>
                <w:sz w:val="22"/>
              </w:rPr>
              <w:t>(Theology)</w:t>
            </w:r>
          </w:p>
        </w:tc>
      </w:tr>
      <w:tr w:rsidR="004C2DC0" w14:paraId="2A4D4463" w14:textId="77777777" w:rsidTr="08D59011">
        <w:trPr>
          <w:gridAfter w:val="1"/>
          <w:wAfter w:w="16" w:type="dxa"/>
        </w:trPr>
        <w:tc>
          <w:tcPr>
            <w:tcW w:w="1387" w:type="dxa"/>
            <w:shd w:val="clear" w:color="auto" w:fill="002060"/>
          </w:tcPr>
          <w:p w14:paraId="364AFC49" w14:textId="77777777" w:rsidR="004C2DC0" w:rsidRDefault="004C2DC0" w:rsidP="004C2DC0">
            <w:r>
              <w:t>Computing</w:t>
            </w:r>
          </w:p>
          <w:p w14:paraId="4306F286" w14:textId="0A889F11" w:rsidR="004C2DC0" w:rsidRDefault="004C2DC0" w:rsidP="004C2DC0">
            <w:r>
              <w:t xml:space="preserve"> </w:t>
            </w:r>
          </w:p>
        </w:tc>
        <w:tc>
          <w:tcPr>
            <w:tcW w:w="2639" w:type="dxa"/>
          </w:tcPr>
          <w:p w14:paraId="7C92D0A6" w14:textId="2EAEADBD" w:rsidR="004C2DC0" w:rsidRPr="00AF1D84" w:rsidRDefault="00276238" w:rsidP="004C2DC0">
            <w:pPr>
              <w:jc w:val="center"/>
              <w:rPr>
                <w:b/>
                <w:color w:val="6666FF"/>
                <w:sz w:val="22"/>
              </w:rPr>
            </w:pPr>
            <w:r>
              <w:rPr>
                <w:b/>
                <w:color w:val="6666FF"/>
                <w:sz w:val="22"/>
              </w:rPr>
              <w:t>Computing Systems and Networks – Connecting computers</w:t>
            </w:r>
          </w:p>
        </w:tc>
        <w:tc>
          <w:tcPr>
            <w:tcW w:w="2654" w:type="dxa"/>
            <w:gridSpan w:val="2"/>
          </w:tcPr>
          <w:p w14:paraId="275B6592" w14:textId="284E287F" w:rsidR="004C2DC0" w:rsidRPr="00387292" w:rsidRDefault="00276238" w:rsidP="004C2DC0">
            <w:pPr>
              <w:jc w:val="center"/>
              <w:rPr>
                <w:b/>
                <w:color w:val="6666FF"/>
                <w:sz w:val="22"/>
              </w:rPr>
            </w:pPr>
            <w:r>
              <w:rPr>
                <w:b/>
                <w:color w:val="6666FF"/>
                <w:sz w:val="22"/>
              </w:rPr>
              <w:t>Creating Media – Stop-frame animation</w:t>
            </w:r>
          </w:p>
        </w:tc>
        <w:tc>
          <w:tcPr>
            <w:tcW w:w="2360" w:type="dxa"/>
          </w:tcPr>
          <w:p w14:paraId="39013A00" w14:textId="04AD4410" w:rsidR="004C2DC0" w:rsidRPr="00D1081F" w:rsidRDefault="00276238" w:rsidP="004C2DC0">
            <w:pPr>
              <w:jc w:val="center"/>
              <w:rPr>
                <w:b/>
                <w:color w:val="6666FF"/>
                <w:sz w:val="22"/>
              </w:rPr>
            </w:pPr>
            <w:r>
              <w:rPr>
                <w:b/>
                <w:color w:val="6666FF"/>
                <w:sz w:val="22"/>
              </w:rPr>
              <w:t xml:space="preserve">Programming A </w:t>
            </w:r>
            <w:r w:rsidR="002C4018">
              <w:rPr>
                <w:b/>
                <w:color w:val="6666FF"/>
                <w:sz w:val="22"/>
              </w:rPr>
              <w:t>–</w:t>
            </w:r>
            <w:r>
              <w:rPr>
                <w:b/>
                <w:color w:val="6666FF"/>
                <w:sz w:val="22"/>
              </w:rPr>
              <w:t xml:space="preserve"> </w:t>
            </w:r>
            <w:r w:rsidR="002C4018">
              <w:rPr>
                <w:b/>
                <w:color w:val="6666FF"/>
                <w:sz w:val="22"/>
              </w:rPr>
              <w:t>Sequencing sounds</w:t>
            </w:r>
          </w:p>
        </w:tc>
        <w:tc>
          <w:tcPr>
            <w:tcW w:w="2359" w:type="dxa"/>
          </w:tcPr>
          <w:p w14:paraId="558858C7" w14:textId="2CD1BE89" w:rsidR="004C2DC0" w:rsidRPr="00D1081F" w:rsidRDefault="002C4018" w:rsidP="004C2DC0">
            <w:pPr>
              <w:jc w:val="center"/>
              <w:rPr>
                <w:b/>
                <w:color w:val="6666FF"/>
                <w:sz w:val="22"/>
              </w:rPr>
            </w:pPr>
            <w:r>
              <w:rPr>
                <w:b/>
                <w:color w:val="6666FF"/>
                <w:sz w:val="22"/>
              </w:rPr>
              <w:t>Data and Information – Branching databases</w:t>
            </w:r>
          </w:p>
        </w:tc>
        <w:tc>
          <w:tcPr>
            <w:tcW w:w="2691" w:type="dxa"/>
            <w:gridSpan w:val="2"/>
          </w:tcPr>
          <w:p w14:paraId="5CD0914B" w14:textId="26853BE0" w:rsidR="004C2DC0" w:rsidRPr="00387292" w:rsidRDefault="002C4018" w:rsidP="004C2DC0">
            <w:pPr>
              <w:jc w:val="center"/>
              <w:rPr>
                <w:b/>
                <w:color w:val="6666FF"/>
                <w:sz w:val="22"/>
              </w:rPr>
            </w:pPr>
            <w:r>
              <w:rPr>
                <w:b/>
                <w:color w:val="6666FF"/>
                <w:sz w:val="22"/>
              </w:rPr>
              <w:t>Creating Media – Desktop publishing</w:t>
            </w:r>
          </w:p>
        </w:tc>
        <w:tc>
          <w:tcPr>
            <w:tcW w:w="2336" w:type="dxa"/>
          </w:tcPr>
          <w:p w14:paraId="4910F329" w14:textId="284874F2" w:rsidR="004C2DC0" w:rsidRPr="00387292" w:rsidRDefault="002C4018" w:rsidP="004C2DC0">
            <w:pPr>
              <w:jc w:val="center"/>
              <w:rPr>
                <w:b/>
                <w:color w:val="6666FF"/>
                <w:sz w:val="22"/>
              </w:rPr>
            </w:pPr>
            <w:r>
              <w:rPr>
                <w:b/>
                <w:color w:val="6666FF"/>
                <w:sz w:val="22"/>
              </w:rPr>
              <w:t>Programming B – Events and actions in programming</w:t>
            </w:r>
          </w:p>
        </w:tc>
      </w:tr>
      <w:tr w:rsidR="004C2DC0" w14:paraId="3DFAC418" w14:textId="77777777" w:rsidTr="08D59011">
        <w:trPr>
          <w:gridAfter w:val="1"/>
          <w:wAfter w:w="16" w:type="dxa"/>
        </w:trPr>
        <w:tc>
          <w:tcPr>
            <w:tcW w:w="1387" w:type="dxa"/>
            <w:vMerge w:val="restart"/>
            <w:shd w:val="clear" w:color="auto" w:fill="002060"/>
          </w:tcPr>
          <w:p w14:paraId="7145514B" w14:textId="77E6C449" w:rsidR="004C2DC0" w:rsidRDefault="004C2DC0" w:rsidP="004C2DC0">
            <w:r>
              <w:t>PE / Games</w:t>
            </w:r>
          </w:p>
        </w:tc>
        <w:tc>
          <w:tcPr>
            <w:tcW w:w="2639" w:type="dxa"/>
            <w:shd w:val="clear" w:color="auto" w:fill="auto"/>
          </w:tcPr>
          <w:p w14:paraId="64AD13D5" w14:textId="2C5D9742" w:rsidR="004C2DC0" w:rsidRDefault="008325A7" w:rsidP="004C2DC0">
            <w:pPr>
              <w:jc w:val="center"/>
              <w:rPr>
                <w:b/>
                <w:color w:val="6666FF"/>
                <w:sz w:val="22"/>
              </w:rPr>
            </w:pPr>
            <w:r>
              <w:rPr>
                <w:b/>
                <w:color w:val="6666FF"/>
                <w:sz w:val="22"/>
              </w:rPr>
              <w:t>Real PE</w:t>
            </w:r>
            <w:r w:rsidR="00447C26">
              <w:rPr>
                <w:b/>
                <w:color w:val="6666FF"/>
                <w:sz w:val="22"/>
              </w:rPr>
              <w:t xml:space="preserve"> </w:t>
            </w:r>
          </w:p>
          <w:p w14:paraId="0B4CA774" w14:textId="7AB84557" w:rsidR="008325A7" w:rsidRPr="008325A7" w:rsidRDefault="002E2BD9" w:rsidP="004C2DC0">
            <w:pPr>
              <w:jc w:val="center"/>
              <w:rPr>
                <w:color w:val="6666FF"/>
                <w:sz w:val="22"/>
              </w:rPr>
            </w:pPr>
            <w:r>
              <w:rPr>
                <w:color w:val="6666FF"/>
                <w:sz w:val="22"/>
              </w:rPr>
              <w:t>(</w:t>
            </w:r>
            <w:r w:rsidR="008325A7">
              <w:rPr>
                <w:color w:val="6666FF"/>
                <w:sz w:val="22"/>
              </w:rPr>
              <w:t>Social</w:t>
            </w:r>
            <w:r>
              <w:rPr>
                <w:color w:val="6666FF"/>
                <w:sz w:val="22"/>
              </w:rPr>
              <w:t>)</w:t>
            </w:r>
          </w:p>
        </w:tc>
        <w:tc>
          <w:tcPr>
            <w:tcW w:w="2654" w:type="dxa"/>
            <w:gridSpan w:val="2"/>
            <w:shd w:val="clear" w:color="auto" w:fill="auto"/>
          </w:tcPr>
          <w:p w14:paraId="4B288A81" w14:textId="762C82F0" w:rsidR="004C2DC0" w:rsidRDefault="008325A7" w:rsidP="004C2DC0">
            <w:pPr>
              <w:jc w:val="center"/>
              <w:rPr>
                <w:b/>
                <w:color w:val="6666FF"/>
                <w:sz w:val="22"/>
              </w:rPr>
            </w:pPr>
            <w:r>
              <w:rPr>
                <w:b/>
                <w:color w:val="6666FF"/>
                <w:sz w:val="22"/>
              </w:rPr>
              <w:t xml:space="preserve">REAL PE </w:t>
            </w:r>
          </w:p>
          <w:p w14:paraId="16C0D4B3" w14:textId="30F82FFC" w:rsidR="008325A7" w:rsidRPr="002E2BD9" w:rsidRDefault="002E2BD9" w:rsidP="004C2DC0">
            <w:pPr>
              <w:jc w:val="center"/>
              <w:rPr>
                <w:bCs/>
                <w:color w:val="6666FF"/>
                <w:sz w:val="22"/>
              </w:rPr>
            </w:pPr>
            <w:r>
              <w:rPr>
                <w:bCs/>
                <w:color w:val="6666FF"/>
                <w:sz w:val="22"/>
              </w:rPr>
              <w:t>(Personal)</w:t>
            </w:r>
          </w:p>
        </w:tc>
        <w:tc>
          <w:tcPr>
            <w:tcW w:w="2360" w:type="dxa"/>
            <w:shd w:val="clear" w:color="auto" w:fill="auto"/>
          </w:tcPr>
          <w:p w14:paraId="557CDB0A" w14:textId="77777777" w:rsidR="009C09D0" w:rsidRDefault="009C09D0" w:rsidP="009C09D0">
            <w:pPr>
              <w:jc w:val="center"/>
              <w:rPr>
                <w:b/>
                <w:color w:val="6666FF"/>
                <w:sz w:val="22"/>
              </w:rPr>
            </w:pPr>
            <w:r>
              <w:rPr>
                <w:b/>
                <w:color w:val="6666FF"/>
                <w:sz w:val="22"/>
              </w:rPr>
              <w:t>REAL PE</w:t>
            </w:r>
          </w:p>
          <w:p w14:paraId="7EAC9C68" w14:textId="31EBF4FC" w:rsidR="00B53AD1" w:rsidRPr="00B53AD1" w:rsidRDefault="009C09D0" w:rsidP="009C09D0">
            <w:pPr>
              <w:jc w:val="center"/>
              <w:rPr>
                <w:bCs/>
                <w:color w:val="6666FF"/>
                <w:sz w:val="22"/>
              </w:rPr>
            </w:pPr>
            <w:r>
              <w:rPr>
                <w:bCs/>
                <w:color w:val="6666FF"/>
                <w:sz w:val="22"/>
              </w:rPr>
              <w:t>(Physical)</w:t>
            </w:r>
          </w:p>
        </w:tc>
        <w:tc>
          <w:tcPr>
            <w:tcW w:w="2359" w:type="dxa"/>
            <w:shd w:val="clear" w:color="auto" w:fill="auto"/>
          </w:tcPr>
          <w:p w14:paraId="2C79FA9E" w14:textId="77777777" w:rsidR="004C2DC0" w:rsidRDefault="00B53AD1" w:rsidP="004C2DC0">
            <w:pPr>
              <w:jc w:val="center"/>
              <w:rPr>
                <w:b/>
                <w:color w:val="6666FF"/>
                <w:sz w:val="22"/>
              </w:rPr>
            </w:pPr>
            <w:r>
              <w:rPr>
                <w:b/>
                <w:color w:val="6666FF"/>
                <w:sz w:val="22"/>
              </w:rPr>
              <w:t>REAL PE</w:t>
            </w:r>
          </w:p>
          <w:p w14:paraId="3EF949A0" w14:textId="11D44653" w:rsidR="00B53AD1" w:rsidRPr="00B53AD1" w:rsidRDefault="00B53AD1" w:rsidP="004C2DC0">
            <w:pPr>
              <w:jc w:val="center"/>
              <w:rPr>
                <w:bCs/>
                <w:color w:val="6666FF"/>
                <w:sz w:val="22"/>
              </w:rPr>
            </w:pPr>
            <w:r>
              <w:rPr>
                <w:bCs/>
                <w:color w:val="6666FF"/>
                <w:sz w:val="22"/>
              </w:rPr>
              <w:t>(</w:t>
            </w:r>
            <w:r w:rsidR="009C09D0">
              <w:rPr>
                <w:bCs/>
                <w:color w:val="6666FF"/>
                <w:sz w:val="22"/>
              </w:rPr>
              <w:t>Cognitive</w:t>
            </w:r>
            <w:r>
              <w:rPr>
                <w:bCs/>
                <w:color w:val="6666FF"/>
                <w:sz w:val="22"/>
              </w:rPr>
              <w:t>)</w:t>
            </w:r>
          </w:p>
        </w:tc>
        <w:tc>
          <w:tcPr>
            <w:tcW w:w="2691" w:type="dxa"/>
            <w:gridSpan w:val="2"/>
            <w:shd w:val="clear" w:color="auto" w:fill="auto"/>
          </w:tcPr>
          <w:p w14:paraId="63A02415" w14:textId="77777777" w:rsidR="002E2BD9" w:rsidRPr="00447C26" w:rsidRDefault="00447C26" w:rsidP="004C2DC0">
            <w:pPr>
              <w:jc w:val="center"/>
              <w:rPr>
                <w:b/>
                <w:color w:val="6666FF"/>
                <w:sz w:val="22"/>
              </w:rPr>
            </w:pPr>
            <w:r w:rsidRPr="00447C26">
              <w:rPr>
                <w:b/>
                <w:color w:val="6666FF"/>
                <w:sz w:val="22"/>
              </w:rPr>
              <w:t>REAL PE</w:t>
            </w:r>
          </w:p>
          <w:p w14:paraId="7C8A6519" w14:textId="3664B13F" w:rsidR="00447C26" w:rsidRPr="002E2BD9" w:rsidRDefault="00447C26" w:rsidP="004C2DC0">
            <w:pPr>
              <w:jc w:val="center"/>
              <w:rPr>
                <w:bCs/>
                <w:color w:val="6666FF"/>
                <w:sz w:val="22"/>
              </w:rPr>
            </w:pPr>
            <w:r>
              <w:rPr>
                <w:bCs/>
                <w:color w:val="6666FF"/>
                <w:sz w:val="22"/>
              </w:rPr>
              <w:t>(</w:t>
            </w:r>
            <w:r w:rsidR="009C09D0">
              <w:rPr>
                <w:bCs/>
                <w:color w:val="6666FF"/>
                <w:sz w:val="22"/>
              </w:rPr>
              <w:t>Creative</w:t>
            </w:r>
            <w:r>
              <w:rPr>
                <w:bCs/>
                <w:color w:val="6666FF"/>
                <w:sz w:val="22"/>
              </w:rPr>
              <w:t>)</w:t>
            </w:r>
          </w:p>
        </w:tc>
        <w:tc>
          <w:tcPr>
            <w:tcW w:w="2336" w:type="dxa"/>
            <w:shd w:val="clear" w:color="auto" w:fill="auto"/>
          </w:tcPr>
          <w:p w14:paraId="33B16527" w14:textId="77777777" w:rsidR="009C09D0" w:rsidRPr="00447C26" w:rsidRDefault="009C09D0" w:rsidP="009C09D0">
            <w:pPr>
              <w:jc w:val="center"/>
              <w:rPr>
                <w:b/>
                <w:color w:val="6666FF"/>
                <w:sz w:val="22"/>
              </w:rPr>
            </w:pPr>
            <w:r w:rsidRPr="00447C26">
              <w:rPr>
                <w:b/>
                <w:color w:val="6666FF"/>
                <w:sz w:val="22"/>
              </w:rPr>
              <w:t>REAL PE</w:t>
            </w:r>
          </w:p>
          <w:p w14:paraId="64557873" w14:textId="37824A95" w:rsidR="002E2BD9" w:rsidRPr="002E2BD9" w:rsidRDefault="009C09D0" w:rsidP="009C09D0">
            <w:pPr>
              <w:jc w:val="center"/>
              <w:rPr>
                <w:bCs/>
                <w:color w:val="6666FF"/>
                <w:sz w:val="22"/>
              </w:rPr>
            </w:pPr>
            <w:r>
              <w:rPr>
                <w:bCs/>
                <w:color w:val="6666FF"/>
                <w:sz w:val="22"/>
              </w:rPr>
              <w:t>(Health &amp; Fitness)</w:t>
            </w:r>
          </w:p>
        </w:tc>
      </w:tr>
      <w:tr w:rsidR="00B53AD1" w14:paraId="75FA9023" w14:textId="77777777" w:rsidTr="08D59011">
        <w:trPr>
          <w:gridAfter w:val="1"/>
          <w:wAfter w:w="16" w:type="dxa"/>
        </w:trPr>
        <w:tc>
          <w:tcPr>
            <w:tcW w:w="1387" w:type="dxa"/>
            <w:vMerge/>
          </w:tcPr>
          <w:p w14:paraId="5841B145" w14:textId="0DB12A31" w:rsidR="00B53AD1" w:rsidRDefault="00B53AD1" w:rsidP="00B53AD1"/>
        </w:tc>
        <w:tc>
          <w:tcPr>
            <w:tcW w:w="2639" w:type="dxa"/>
            <w:shd w:val="clear" w:color="auto" w:fill="auto"/>
          </w:tcPr>
          <w:p w14:paraId="7CFA8B07" w14:textId="75FC76CF" w:rsidR="00B53AD1" w:rsidRDefault="00364211" w:rsidP="00B53AD1">
            <w:pPr>
              <w:jc w:val="center"/>
              <w:rPr>
                <w:b/>
                <w:color w:val="6666FF"/>
                <w:sz w:val="22"/>
              </w:rPr>
            </w:pPr>
            <w:r>
              <w:rPr>
                <w:b/>
                <w:color w:val="6666FF"/>
                <w:sz w:val="22"/>
              </w:rPr>
              <w:t>Hand</w:t>
            </w:r>
            <w:r w:rsidR="00B53AD1">
              <w:rPr>
                <w:b/>
                <w:color w:val="6666FF"/>
                <w:sz w:val="22"/>
              </w:rPr>
              <w:t>ball</w:t>
            </w:r>
          </w:p>
          <w:p w14:paraId="6B3A9B20" w14:textId="62CA0C03" w:rsidR="00B53AD1" w:rsidRPr="00D42F56" w:rsidRDefault="00B53AD1" w:rsidP="00B53AD1">
            <w:pPr>
              <w:jc w:val="center"/>
              <w:rPr>
                <w:bCs/>
                <w:color w:val="6666FF"/>
                <w:sz w:val="22"/>
              </w:rPr>
            </w:pPr>
            <w:r>
              <w:rPr>
                <w:bCs/>
                <w:color w:val="6666FF"/>
                <w:sz w:val="22"/>
              </w:rPr>
              <w:t>(Invasion Games)</w:t>
            </w:r>
          </w:p>
        </w:tc>
        <w:tc>
          <w:tcPr>
            <w:tcW w:w="2654" w:type="dxa"/>
            <w:gridSpan w:val="2"/>
            <w:shd w:val="clear" w:color="auto" w:fill="auto"/>
          </w:tcPr>
          <w:p w14:paraId="3DF9213C" w14:textId="77777777" w:rsidR="00B53AD1" w:rsidRDefault="00B53AD1" w:rsidP="00B53AD1">
            <w:pPr>
              <w:jc w:val="center"/>
              <w:rPr>
                <w:b/>
                <w:color w:val="6666FF"/>
                <w:sz w:val="22"/>
              </w:rPr>
            </w:pPr>
            <w:r>
              <w:rPr>
                <w:b/>
                <w:color w:val="6666FF"/>
                <w:sz w:val="22"/>
              </w:rPr>
              <w:t>REAL Dance</w:t>
            </w:r>
          </w:p>
          <w:p w14:paraId="425E0C84" w14:textId="3EA66578" w:rsidR="00B53AD1" w:rsidRPr="00D42F56" w:rsidRDefault="00B53AD1" w:rsidP="00B53AD1">
            <w:pPr>
              <w:jc w:val="center"/>
              <w:rPr>
                <w:bCs/>
                <w:color w:val="6666FF"/>
                <w:sz w:val="22"/>
              </w:rPr>
            </w:pPr>
            <w:r>
              <w:rPr>
                <w:bCs/>
                <w:color w:val="6666FF"/>
                <w:sz w:val="22"/>
              </w:rPr>
              <w:t>(Creative)</w:t>
            </w:r>
          </w:p>
        </w:tc>
        <w:tc>
          <w:tcPr>
            <w:tcW w:w="2360" w:type="dxa"/>
            <w:shd w:val="clear" w:color="auto" w:fill="auto"/>
          </w:tcPr>
          <w:p w14:paraId="6BB47A77" w14:textId="77777777" w:rsidR="00B53AD1" w:rsidRDefault="009C09D0" w:rsidP="00B53AD1">
            <w:pPr>
              <w:jc w:val="center"/>
              <w:rPr>
                <w:b/>
                <w:color w:val="6666FF"/>
                <w:sz w:val="22"/>
              </w:rPr>
            </w:pPr>
            <w:r>
              <w:rPr>
                <w:b/>
                <w:color w:val="6666FF"/>
                <w:sz w:val="22"/>
              </w:rPr>
              <w:t>Complete PE</w:t>
            </w:r>
          </w:p>
          <w:p w14:paraId="2D130164" w14:textId="098B6F72" w:rsidR="009C09D0" w:rsidRPr="005178FF" w:rsidRDefault="009C09D0" w:rsidP="00B53AD1">
            <w:pPr>
              <w:jc w:val="center"/>
              <w:rPr>
                <w:b/>
                <w:color w:val="6666FF"/>
                <w:sz w:val="22"/>
              </w:rPr>
            </w:pPr>
            <w:r>
              <w:rPr>
                <w:b/>
                <w:color w:val="6666FF"/>
                <w:sz w:val="22"/>
              </w:rPr>
              <w:t>Gymnastics</w:t>
            </w:r>
          </w:p>
        </w:tc>
        <w:tc>
          <w:tcPr>
            <w:tcW w:w="2359" w:type="dxa"/>
            <w:shd w:val="clear" w:color="auto" w:fill="auto"/>
          </w:tcPr>
          <w:p w14:paraId="051B09AA" w14:textId="77777777" w:rsidR="009C09D0" w:rsidRDefault="009C09D0" w:rsidP="009C09D0">
            <w:pPr>
              <w:jc w:val="center"/>
              <w:rPr>
                <w:b/>
                <w:color w:val="6666FF"/>
                <w:sz w:val="22"/>
              </w:rPr>
            </w:pPr>
            <w:r>
              <w:rPr>
                <w:b/>
                <w:color w:val="6666FF"/>
                <w:sz w:val="22"/>
              </w:rPr>
              <w:t>Badminton</w:t>
            </w:r>
          </w:p>
          <w:p w14:paraId="4D292036" w14:textId="147D8358" w:rsidR="00B53AD1" w:rsidRPr="005178FF" w:rsidRDefault="009C09D0" w:rsidP="009C09D0">
            <w:pPr>
              <w:jc w:val="center"/>
              <w:rPr>
                <w:b/>
                <w:color w:val="6666FF"/>
                <w:sz w:val="22"/>
              </w:rPr>
            </w:pPr>
            <w:r>
              <w:rPr>
                <w:bCs/>
                <w:color w:val="6666FF"/>
                <w:sz w:val="22"/>
              </w:rPr>
              <w:t>(Net &amp; Wall, School plans)</w:t>
            </w:r>
          </w:p>
        </w:tc>
        <w:tc>
          <w:tcPr>
            <w:tcW w:w="2691" w:type="dxa"/>
            <w:gridSpan w:val="2"/>
            <w:shd w:val="clear" w:color="auto" w:fill="auto"/>
          </w:tcPr>
          <w:p w14:paraId="2B683705" w14:textId="77777777" w:rsidR="009C09D0" w:rsidRDefault="009C09D0" w:rsidP="009C09D0">
            <w:pPr>
              <w:jc w:val="center"/>
              <w:rPr>
                <w:b/>
                <w:color w:val="6666FF"/>
                <w:sz w:val="22"/>
              </w:rPr>
            </w:pPr>
            <w:r>
              <w:rPr>
                <w:b/>
                <w:color w:val="6666FF"/>
                <w:sz w:val="22"/>
              </w:rPr>
              <w:t>Quick Cricket</w:t>
            </w:r>
          </w:p>
          <w:p w14:paraId="3DC58B03" w14:textId="340E1C2C" w:rsidR="00B53AD1" w:rsidRPr="005178FF" w:rsidRDefault="009C09D0" w:rsidP="009C09D0">
            <w:pPr>
              <w:jc w:val="center"/>
              <w:rPr>
                <w:b/>
                <w:color w:val="6666FF"/>
                <w:sz w:val="22"/>
              </w:rPr>
            </w:pPr>
            <w:r>
              <w:rPr>
                <w:bCs/>
                <w:color w:val="6666FF"/>
                <w:sz w:val="22"/>
              </w:rPr>
              <w:t>(Striking &amp; Fielding, Complete PE)</w:t>
            </w:r>
          </w:p>
        </w:tc>
        <w:tc>
          <w:tcPr>
            <w:tcW w:w="2336" w:type="dxa"/>
            <w:shd w:val="clear" w:color="auto" w:fill="auto"/>
          </w:tcPr>
          <w:p w14:paraId="2EAB59F2" w14:textId="77777777" w:rsidR="009C09D0" w:rsidRDefault="009C09D0" w:rsidP="009C09D0">
            <w:pPr>
              <w:jc w:val="center"/>
              <w:rPr>
                <w:b/>
                <w:color w:val="6666FF"/>
                <w:sz w:val="22"/>
              </w:rPr>
            </w:pPr>
            <w:r>
              <w:rPr>
                <w:b/>
                <w:color w:val="6666FF"/>
                <w:sz w:val="22"/>
              </w:rPr>
              <w:t>Complete PE</w:t>
            </w:r>
          </w:p>
          <w:p w14:paraId="5E72D24C" w14:textId="61E48E85" w:rsidR="00B53AD1" w:rsidRPr="00B53AD1" w:rsidRDefault="009C09D0" w:rsidP="00B53AD1">
            <w:pPr>
              <w:jc w:val="center"/>
              <w:rPr>
                <w:bCs/>
                <w:color w:val="6666FF"/>
                <w:sz w:val="22"/>
              </w:rPr>
            </w:pPr>
            <w:r>
              <w:rPr>
                <w:bCs/>
                <w:color w:val="6666FF"/>
                <w:sz w:val="22"/>
              </w:rPr>
              <w:t>Athletics</w:t>
            </w:r>
          </w:p>
        </w:tc>
      </w:tr>
      <w:tr w:rsidR="00B53AD1" w:rsidRPr="005178FF" w14:paraId="071F9C9C" w14:textId="77777777" w:rsidTr="08D59011">
        <w:trPr>
          <w:gridAfter w:val="1"/>
          <w:wAfter w:w="16" w:type="dxa"/>
        </w:trPr>
        <w:tc>
          <w:tcPr>
            <w:tcW w:w="1387" w:type="dxa"/>
            <w:shd w:val="clear" w:color="auto" w:fill="002060"/>
          </w:tcPr>
          <w:p w14:paraId="28788973" w14:textId="77777777" w:rsidR="00B53AD1" w:rsidRDefault="00B53AD1" w:rsidP="00B53AD1">
            <w:r>
              <w:t xml:space="preserve">Music </w:t>
            </w:r>
          </w:p>
        </w:tc>
        <w:tc>
          <w:tcPr>
            <w:tcW w:w="2639" w:type="dxa"/>
          </w:tcPr>
          <w:p w14:paraId="01949DA7" w14:textId="7EB4966A" w:rsidR="00B53AD1" w:rsidRPr="00276238" w:rsidRDefault="009C09D0" w:rsidP="00B53AD1">
            <w:pPr>
              <w:jc w:val="center"/>
              <w:rPr>
                <w:rFonts w:cs="Arial"/>
                <w:b/>
                <w:bCs/>
                <w:color w:val="6666FF"/>
                <w:sz w:val="22"/>
              </w:rPr>
            </w:pPr>
            <w:r w:rsidRPr="00276238">
              <w:rPr>
                <w:rStyle w:val="normaltextrun"/>
                <w:rFonts w:cs="Arial"/>
                <w:b/>
                <w:color w:val="6666FF"/>
                <w:sz w:val="22"/>
                <w:shd w:val="clear" w:color="auto" w:fill="FFFFFF"/>
              </w:rPr>
              <w:t>Ballads</w:t>
            </w:r>
            <w:r w:rsidRPr="00276238">
              <w:rPr>
                <w:rStyle w:val="eop"/>
                <w:rFonts w:cs="Arial"/>
                <w:b/>
                <w:color w:val="6666FF"/>
                <w:sz w:val="22"/>
                <w:shd w:val="clear" w:color="auto" w:fill="FFFFFF"/>
              </w:rPr>
              <w:t> </w:t>
            </w:r>
          </w:p>
        </w:tc>
        <w:tc>
          <w:tcPr>
            <w:tcW w:w="2654" w:type="dxa"/>
            <w:gridSpan w:val="2"/>
          </w:tcPr>
          <w:p w14:paraId="6446D01B" w14:textId="2897E4DE" w:rsidR="00B53AD1" w:rsidRPr="00276238" w:rsidRDefault="00276238" w:rsidP="00276238">
            <w:pPr>
              <w:jc w:val="center"/>
              <w:rPr>
                <w:rFonts w:cs="Arial"/>
                <w:b/>
                <w:color w:val="6666FF"/>
                <w:sz w:val="22"/>
              </w:rPr>
            </w:pPr>
            <w:r w:rsidRPr="00276238">
              <w:rPr>
                <w:rStyle w:val="normaltextrun"/>
                <w:rFonts w:cs="Arial"/>
                <w:b/>
                <w:color w:val="6666FF"/>
                <w:sz w:val="22"/>
                <w:shd w:val="clear" w:color="auto" w:fill="FFFFFF"/>
              </w:rPr>
              <w:t>Creating compositions in response to an animation (Mountains)</w:t>
            </w:r>
          </w:p>
        </w:tc>
        <w:tc>
          <w:tcPr>
            <w:tcW w:w="2360" w:type="dxa"/>
          </w:tcPr>
          <w:p w14:paraId="2159DD47" w14:textId="0F04AE63" w:rsidR="00B53AD1" w:rsidRPr="00276238" w:rsidRDefault="00276238" w:rsidP="00B53AD1">
            <w:pPr>
              <w:jc w:val="center"/>
              <w:rPr>
                <w:rFonts w:cs="Arial"/>
                <w:b/>
                <w:bCs/>
                <w:color w:val="6666FF"/>
                <w:sz w:val="22"/>
              </w:rPr>
            </w:pPr>
            <w:r w:rsidRPr="00276238">
              <w:rPr>
                <w:rStyle w:val="normaltextrun"/>
                <w:rFonts w:cs="Arial"/>
                <w:b/>
                <w:color w:val="6666FF"/>
                <w:sz w:val="22"/>
                <w:shd w:val="clear" w:color="auto" w:fill="FFFFFF"/>
              </w:rPr>
              <w:t>South Africa (Whole class instrumental Unit 1 – Using tuned percussion)</w:t>
            </w:r>
            <w:r w:rsidRPr="00276238">
              <w:rPr>
                <w:rStyle w:val="eop"/>
                <w:rFonts w:cs="Arial"/>
                <w:b/>
                <w:color w:val="6666FF"/>
                <w:sz w:val="22"/>
                <w:shd w:val="clear" w:color="auto" w:fill="FFFFFF"/>
              </w:rPr>
              <w:t> </w:t>
            </w:r>
          </w:p>
        </w:tc>
        <w:tc>
          <w:tcPr>
            <w:tcW w:w="2359" w:type="dxa"/>
          </w:tcPr>
          <w:p w14:paraId="29DCC006" w14:textId="1DA4D5AF" w:rsidR="00B53AD1" w:rsidRPr="00276238" w:rsidRDefault="00276238" w:rsidP="00B53AD1">
            <w:pPr>
              <w:jc w:val="center"/>
              <w:rPr>
                <w:rFonts w:cs="Arial"/>
                <w:b/>
                <w:bCs/>
                <w:color w:val="6666FF"/>
                <w:sz w:val="22"/>
              </w:rPr>
            </w:pPr>
            <w:r w:rsidRPr="00276238">
              <w:rPr>
                <w:rStyle w:val="normaltextrun"/>
                <w:rFonts w:cs="Arial"/>
                <w:b/>
                <w:color w:val="6666FF"/>
                <w:sz w:val="22"/>
                <w:shd w:val="clear" w:color="auto" w:fill="FFFFFF"/>
              </w:rPr>
              <w:t>Caribbean (Whole class instrumental Unit 1 – Using recorders)</w:t>
            </w:r>
            <w:r w:rsidRPr="00276238">
              <w:rPr>
                <w:rStyle w:val="eop"/>
                <w:rFonts w:cs="Arial"/>
                <w:b/>
                <w:color w:val="6666FF"/>
                <w:sz w:val="22"/>
                <w:shd w:val="clear" w:color="auto" w:fill="FFFFFF"/>
              </w:rPr>
              <w:t> </w:t>
            </w:r>
          </w:p>
        </w:tc>
        <w:tc>
          <w:tcPr>
            <w:tcW w:w="2691" w:type="dxa"/>
            <w:gridSpan w:val="2"/>
          </w:tcPr>
          <w:p w14:paraId="1D13C9D5" w14:textId="3900CD1B" w:rsidR="00B53AD1" w:rsidRPr="00276238" w:rsidRDefault="00276238" w:rsidP="00B53AD1">
            <w:pPr>
              <w:jc w:val="center"/>
              <w:rPr>
                <w:rFonts w:cs="Arial"/>
                <w:b/>
                <w:bCs/>
                <w:color w:val="6666FF"/>
                <w:sz w:val="22"/>
              </w:rPr>
            </w:pPr>
            <w:r w:rsidRPr="00276238">
              <w:rPr>
                <w:rStyle w:val="normaltextrun"/>
                <w:rFonts w:cs="Arial"/>
                <w:b/>
                <w:color w:val="6666FF"/>
                <w:sz w:val="22"/>
                <w:shd w:val="clear" w:color="auto" w:fill="FFFFFF"/>
              </w:rPr>
              <w:t>Pentatonic melodies and composition (Chinese New Year)</w:t>
            </w:r>
            <w:r w:rsidRPr="00276238">
              <w:rPr>
                <w:rStyle w:val="eop"/>
                <w:rFonts w:cs="Arial"/>
                <w:b/>
                <w:color w:val="6666FF"/>
                <w:sz w:val="22"/>
                <w:shd w:val="clear" w:color="auto" w:fill="FFFFFF"/>
              </w:rPr>
              <w:t> </w:t>
            </w:r>
          </w:p>
        </w:tc>
        <w:tc>
          <w:tcPr>
            <w:tcW w:w="2336" w:type="dxa"/>
          </w:tcPr>
          <w:p w14:paraId="0FB0A7BC" w14:textId="36B92753" w:rsidR="00B53AD1" w:rsidRPr="00276238" w:rsidRDefault="00276238" w:rsidP="00B53AD1">
            <w:pPr>
              <w:jc w:val="center"/>
              <w:rPr>
                <w:rFonts w:cs="Arial"/>
                <w:b/>
                <w:bCs/>
                <w:color w:val="6666FF"/>
                <w:sz w:val="22"/>
              </w:rPr>
            </w:pPr>
            <w:r w:rsidRPr="00276238">
              <w:rPr>
                <w:rStyle w:val="normaltextrun"/>
                <w:rFonts w:cs="Arial"/>
                <w:b/>
                <w:color w:val="6666FF"/>
                <w:sz w:val="22"/>
                <w:shd w:val="clear" w:color="auto" w:fill="FFFFFF"/>
              </w:rPr>
              <w:t>Traditional instruments and improvisation (India)</w:t>
            </w:r>
            <w:r w:rsidRPr="00276238">
              <w:rPr>
                <w:rStyle w:val="eop"/>
                <w:rFonts w:cs="Arial"/>
                <w:b/>
                <w:color w:val="6666FF"/>
                <w:sz w:val="22"/>
                <w:shd w:val="clear" w:color="auto" w:fill="FFFFFF"/>
              </w:rPr>
              <w:t> </w:t>
            </w:r>
          </w:p>
        </w:tc>
      </w:tr>
      <w:tr w:rsidR="00B53AD1" w:rsidRPr="005178FF" w14:paraId="5B39D83A" w14:textId="77777777" w:rsidTr="08D59011">
        <w:trPr>
          <w:gridAfter w:val="1"/>
          <w:wAfter w:w="16" w:type="dxa"/>
        </w:trPr>
        <w:tc>
          <w:tcPr>
            <w:tcW w:w="1387" w:type="dxa"/>
            <w:shd w:val="clear" w:color="auto" w:fill="002060"/>
          </w:tcPr>
          <w:p w14:paraId="62C7C0D2" w14:textId="77777777" w:rsidR="00B53AD1" w:rsidRDefault="00B53AD1" w:rsidP="00B53AD1">
            <w:r>
              <w:t xml:space="preserve">Art / D&amp;T </w:t>
            </w:r>
          </w:p>
        </w:tc>
        <w:tc>
          <w:tcPr>
            <w:tcW w:w="2639" w:type="dxa"/>
          </w:tcPr>
          <w:p w14:paraId="585A31B9" w14:textId="3CF5320B" w:rsidR="00B53AD1" w:rsidRPr="005178FF" w:rsidRDefault="00276238" w:rsidP="00B53AD1">
            <w:pPr>
              <w:jc w:val="center"/>
              <w:rPr>
                <w:color w:val="6666FF"/>
                <w:sz w:val="22"/>
              </w:rPr>
            </w:pPr>
            <w:r>
              <w:rPr>
                <w:b/>
                <w:bCs/>
                <w:color w:val="6666FF"/>
                <w:sz w:val="22"/>
              </w:rPr>
              <w:t>Drawing – Growing Artists</w:t>
            </w:r>
          </w:p>
        </w:tc>
        <w:tc>
          <w:tcPr>
            <w:tcW w:w="2654" w:type="dxa"/>
            <w:gridSpan w:val="2"/>
          </w:tcPr>
          <w:p w14:paraId="55CE9EE3" w14:textId="77777777" w:rsidR="00B53AD1" w:rsidRPr="00A3654C" w:rsidRDefault="00B53AD1" w:rsidP="00B53AD1">
            <w:pPr>
              <w:jc w:val="center"/>
              <w:rPr>
                <w:b/>
                <w:bCs/>
                <w:color w:val="6666FF"/>
                <w:sz w:val="22"/>
              </w:rPr>
            </w:pPr>
            <w:r w:rsidRPr="00A3654C">
              <w:rPr>
                <w:b/>
                <w:bCs/>
                <w:color w:val="6666FF"/>
                <w:sz w:val="22"/>
              </w:rPr>
              <w:t>Sandwiches</w:t>
            </w:r>
          </w:p>
          <w:p w14:paraId="071F0A0C" w14:textId="63A7CE6B" w:rsidR="00B53AD1" w:rsidRPr="005178FF" w:rsidRDefault="00B53AD1" w:rsidP="00B53AD1">
            <w:pPr>
              <w:jc w:val="center"/>
              <w:rPr>
                <w:color w:val="6666FF"/>
                <w:sz w:val="22"/>
              </w:rPr>
            </w:pPr>
            <w:r>
              <w:rPr>
                <w:color w:val="6666FF"/>
                <w:sz w:val="22"/>
              </w:rPr>
              <w:t>(Nutrition)</w:t>
            </w:r>
          </w:p>
        </w:tc>
        <w:tc>
          <w:tcPr>
            <w:tcW w:w="2360" w:type="dxa"/>
          </w:tcPr>
          <w:p w14:paraId="0CEC6D5A" w14:textId="74145AC0" w:rsidR="00B53AD1" w:rsidRPr="005178FF" w:rsidRDefault="00DF15DA" w:rsidP="00B53AD1">
            <w:pPr>
              <w:jc w:val="center"/>
              <w:rPr>
                <w:color w:val="6666FF"/>
                <w:sz w:val="22"/>
              </w:rPr>
            </w:pPr>
            <w:r>
              <w:rPr>
                <w:b/>
                <w:bCs/>
                <w:color w:val="6666FF"/>
                <w:sz w:val="22"/>
              </w:rPr>
              <w:t>Sculpture and 3D – Abstract Shape and Space</w:t>
            </w:r>
          </w:p>
        </w:tc>
        <w:tc>
          <w:tcPr>
            <w:tcW w:w="2359" w:type="dxa"/>
          </w:tcPr>
          <w:p w14:paraId="605CE336" w14:textId="77777777" w:rsidR="00B53AD1" w:rsidRPr="00A3654C" w:rsidRDefault="00B53AD1" w:rsidP="00B53AD1">
            <w:pPr>
              <w:jc w:val="center"/>
              <w:rPr>
                <w:b/>
                <w:bCs/>
                <w:color w:val="6666FF"/>
                <w:sz w:val="22"/>
              </w:rPr>
            </w:pPr>
            <w:r w:rsidRPr="00A3654C">
              <w:rPr>
                <w:b/>
                <w:bCs/>
                <w:color w:val="6666FF"/>
                <w:sz w:val="22"/>
              </w:rPr>
              <w:t>Packaging</w:t>
            </w:r>
          </w:p>
          <w:p w14:paraId="5A44C080" w14:textId="377ECBF0" w:rsidR="00B53AD1" w:rsidRPr="005178FF" w:rsidRDefault="00B53AD1" w:rsidP="00B53AD1">
            <w:pPr>
              <w:jc w:val="center"/>
              <w:rPr>
                <w:color w:val="6666FF"/>
                <w:sz w:val="22"/>
              </w:rPr>
            </w:pPr>
            <w:r>
              <w:rPr>
                <w:color w:val="6666FF"/>
                <w:sz w:val="22"/>
              </w:rPr>
              <w:t>(Structures)</w:t>
            </w:r>
          </w:p>
        </w:tc>
        <w:tc>
          <w:tcPr>
            <w:tcW w:w="2691" w:type="dxa"/>
            <w:gridSpan w:val="2"/>
          </w:tcPr>
          <w:p w14:paraId="1D534D7B" w14:textId="4BEA7F98" w:rsidR="00B53AD1" w:rsidRPr="005178FF" w:rsidRDefault="00DF15DA" w:rsidP="00B53AD1">
            <w:pPr>
              <w:jc w:val="center"/>
              <w:rPr>
                <w:color w:val="6666FF"/>
                <w:sz w:val="22"/>
              </w:rPr>
            </w:pPr>
            <w:r>
              <w:rPr>
                <w:b/>
                <w:bCs/>
                <w:color w:val="6666FF"/>
                <w:sz w:val="22"/>
              </w:rPr>
              <w:t>Craft and Design – Ancient Egyptian Scrolls</w:t>
            </w:r>
          </w:p>
        </w:tc>
        <w:tc>
          <w:tcPr>
            <w:tcW w:w="2336" w:type="dxa"/>
          </w:tcPr>
          <w:p w14:paraId="70F86FB9" w14:textId="77777777" w:rsidR="00B53AD1" w:rsidRPr="00A3654C" w:rsidRDefault="00B53AD1" w:rsidP="00B53AD1">
            <w:pPr>
              <w:jc w:val="center"/>
              <w:rPr>
                <w:b/>
                <w:bCs/>
                <w:color w:val="6666FF"/>
                <w:sz w:val="22"/>
              </w:rPr>
            </w:pPr>
            <w:r w:rsidRPr="00A3654C">
              <w:rPr>
                <w:b/>
                <w:bCs/>
                <w:color w:val="6666FF"/>
                <w:sz w:val="22"/>
              </w:rPr>
              <w:t>Moving Monsters</w:t>
            </w:r>
          </w:p>
          <w:p w14:paraId="0F6971A7" w14:textId="6F34B3FB" w:rsidR="00B53AD1" w:rsidRPr="005178FF" w:rsidRDefault="00B53AD1" w:rsidP="00B53AD1">
            <w:pPr>
              <w:jc w:val="center"/>
              <w:rPr>
                <w:color w:val="6666FF"/>
                <w:sz w:val="22"/>
              </w:rPr>
            </w:pPr>
            <w:r>
              <w:rPr>
                <w:color w:val="6666FF"/>
                <w:sz w:val="22"/>
              </w:rPr>
              <w:t>(</w:t>
            </w:r>
            <w:r w:rsidR="002D0FA2">
              <w:rPr>
                <w:color w:val="6666FF"/>
                <w:sz w:val="22"/>
              </w:rPr>
              <w:t>Mechanisms)</w:t>
            </w:r>
          </w:p>
        </w:tc>
      </w:tr>
      <w:tr w:rsidR="005744E4" w14:paraId="7B5214EC" w14:textId="77777777" w:rsidTr="08D59011">
        <w:trPr>
          <w:gridAfter w:val="1"/>
          <w:wAfter w:w="16" w:type="dxa"/>
        </w:trPr>
        <w:tc>
          <w:tcPr>
            <w:tcW w:w="1387" w:type="dxa"/>
            <w:shd w:val="clear" w:color="auto" w:fill="002060"/>
          </w:tcPr>
          <w:p w14:paraId="76C8C5C2" w14:textId="77777777" w:rsidR="005744E4" w:rsidRDefault="005744E4" w:rsidP="00B53AD1">
            <w:r>
              <w:t xml:space="preserve">French </w:t>
            </w:r>
          </w:p>
          <w:p w14:paraId="55290AA0" w14:textId="6ACDDDF4" w:rsidR="005744E4" w:rsidRDefault="005744E4" w:rsidP="00B53AD1"/>
        </w:tc>
        <w:tc>
          <w:tcPr>
            <w:tcW w:w="2639" w:type="dxa"/>
            <w:shd w:val="clear" w:color="auto" w:fill="auto"/>
          </w:tcPr>
          <w:p w14:paraId="47A32BB0" w14:textId="71636A7A" w:rsidR="000672BA" w:rsidRPr="00364211" w:rsidRDefault="000672BA" w:rsidP="08D59011">
            <w:pPr>
              <w:jc w:val="center"/>
              <w:rPr>
                <w:rFonts w:cs="Arial"/>
                <w:b/>
                <w:bCs/>
                <w:color w:val="6666FF"/>
                <w:sz w:val="22"/>
              </w:rPr>
            </w:pPr>
            <w:r w:rsidRPr="08D59011">
              <w:rPr>
                <w:rFonts w:cs="Arial"/>
                <w:b/>
                <w:bCs/>
                <w:color w:val="6666FF"/>
                <w:sz w:val="22"/>
              </w:rPr>
              <w:t>Phonics 1</w:t>
            </w:r>
          </w:p>
        </w:tc>
        <w:tc>
          <w:tcPr>
            <w:tcW w:w="2654" w:type="dxa"/>
            <w:gridSpan w:val="2"/>
            <w:shd w:val="clear" w:color="auto" w:fill="auto"/>
          </w:tcPr>
          <w:p w14:paraId="228988FF" w14:textId="1E966F54" w:rsidR="005744E4" w:rsidRPr="005178FF" w:rsidRDefault="6003E6FF" w:rsidP="08D59011">
            <w:pPr>
              <w:jc w:val="center"/>
              <w:rPr>
                <w:rFonts w:cs="Arial"/>
                <w:b/>
                <w:bCs/>
                <w:color w:val="6666FF"/>
                <w:sz w:val="22"/>
              </w:rPr>
            </w:pPr>
            <w:r w:rsidRPr="08D59011">
              <w:rPr>
                <w:rFonts w:cs="Arial"/>
                <w:b/>
                <w:bCs/>
                <w:color w:val="6666FF"/>
                <w:sz w:val="22"/>
              </w:rPr>
              <w:t>I am learning</w:t>
            </w:r>
            <w:r w:rsidR="77A5A608" w:rsidRPr="08D59011">
              <w:rPr>
                <w:rFonts w:cs="Arial"/>
                <w:b/>
                <w:bCs/>
                <w:color w:val="6666FF"/>
                <w:sz w:val="22"/>
              </w:rPr>
              <w:t xml:space="preserve"> French</w:t>
            </w:r>
          </w:p>
        </w:tc>
        <w:tc>
          <w:tcPr>
            <w:tcW w:w="2360" w:type="dxa"/>
            <w:shd w:val="clear" w:color="auto" w:fill="auto"/>
          </w:tcPr>
          <w:p w14:paraId="6B92C4A9" w14:textId="3FC1F15C" w:rsidR="005744E4" w:rsidRPr="005178FF" w:rsidRDefault="54742052" w:rsidP="1A2831BC">
            <w:pPr>
              <w:jc w:val="center"/>
              <w:rPr>
                <w:b/>
                <w:bCs/>
                <w:color w:val="6666FF"/>
                <w:sz w:val="22"/>
              </w:rPr>
            </w:pPr>
            <w:r w:rsidRPr="1A2831BC">
              <w:rPr>
                <w:rFonts w:cs="Arial"/>
                <w:b/>
                <w:bCs/>
                <w:color w:val="6666FF"/>
                <w:sz w:val="22"/>
              </w:rPr>
              <w:t>Vegetables</w:t>
            </w:r>
          </w:p>
          <w:p w14:paraId="431D9192" w14:textId="746BB34E" w:rsidR="005744E4" w:rsidRPr="005178FF" w:rsidRDefault="005744E4" w:rsidP="1A2831BC">
            <w:pPr>
              <w:jc w:val="center"/>
              <w:rPr>
                <w:b/>
                <w:bCs/>
                <w:color w:val="6666FF"/>
                <w:sz w:val="22"/>
              </w:rPr>
            </w:pPr>
          </w:p>
        </w:tc>
        <w:tc>
          <w:tcPr>
            <w:tcW w:w="2359" w:type="dxa"/>
            <w:shd w:val="clear" w:color="auto" w:fill="auto"/>
          </w:tcPr>
          <w:p w14:paraId="1BFE40DB" w14:textId="5471433C" w:rsidR="005744E4" w:rsidRPr="00364211" w:rsidRDefault="54742052" w:rsidP="1A2831BC">
            <w:pPr>
              <w:jc w:val="center"/>
              <w:rPr>
                <w:b/>
                <w:bCs/>
                <w:color w:val="6666FF"/>
                <w:sz w:val="22"/>
              </w:rPr>
            </w:pPr>
            <w:r w:rsidRPr="1A2831BC">
              <w:rPr>
                <w:b/>
                <w:bCs/>
                <w:color w:val="6666FF"/>
                <w:sz w:val="22"/>
              </w:rPr>
              <w:t>Fruits</w:t>
            </w:r>
          </w:p>
          <w:p w14:paraId="1159758F" w14:textId="3A15C240" w:rsidR="005744E4" w:rsidRPr="00364211" w:rsidRDefault="005744E4" w:rsidP="1A2831BC">
            <w:pPr>
              <w:jc w:val="center"/>
              <w:rPr>
                <w:rFonts w:cs="Arial"/>
                <w:b/>
                <w:bCs/>
                <w:color w:val="6666FF"/>
                <w:sz w:val="22"/>
              </w:rPr>
            </w:pPr>
          </w:p>
        </w:tc>
        <w:tc>
          <w:tcPr>
            <w:tcW w:w="2691" w:type="dxa"/>
            <w:gridSpan w:val="2"/>
            <w:shd w:val="clear" w:color="auto" w:fill="auto"/>
          </w:tcPr>
          <w:p w14:paraId="6002AC6C" w14:textId="31974F1D" w:rsidR="005744E4" w:rsidRPr="005178FF" w:rsidRDefault="54742052" w:rsidP="1A2831BC">
            <w:pPr>
              <w:jc w:val="center"/>
              <w:rPr>
                <w:rFonts w:cs="Arial"/>
                <w:b/>
                <w:bCs/>
                <w:color w:val="6666FF"/>
                <w:sz w:val="22"/>
              </w:rPr>
            </w:pPr>
            <w:r w:rsidRPr="1A2831BC">
              <w:rPr>
                <w:rFonts w:cs="Arial"/>
                <w:b/>
                <w:bCs/>
                <w:color w:val="6666FF"/>
                <w:sz w:val="22"/>
              </w:rPr>
              <w:t>Presenting myself</w:t>
            </w:r>
          </w:p>
          <w:p w14:paraId="793CD463" w14:textId="211473DC" w:rsidR="005744E4" w:rsidRPr="005178FF" w:rsidRDefault="005744E4" w:rsidP="1A2831BC">
            <w:pPr>
              <w:jc w:val="center"/>
              <w:rPr>
                <w:rFonts w:cs="Arial"/>
                <w:b/>
                <w:bCs/>
                <w:color w:val="6666FF"/>
                <w:sz w:val="22"/>
              </w:rPr>
            </w:pPr>
          </w:p>
        </w:tc>
        <w:tc>
          <w:tcPr>
            <w:tcW w:w="2336" w:type="dxa"/>
            <w:shd w:val="clear" w:color="auto" w:fill="auto"/>
          </w:tcPr>
          <w:p w14:paraId="2FFF970A" w14:textId="60336C24" w:rsidR="005744E4" w:rsidRPr="005178FF" w:rsidRDefault="4F649ED6" w:rsidP="1A2831BC">
            <w:pPr>
              <w:jc w:val="center"/>
              <w:rPr>
                <w:rFonts w:cs="Arial"/>
                <w:b/>
                <w:bCs/>
                <w:color w:val="6666FF"/>
                <w:sz w:val="22"/>
              </w:rPr>
            </w:pPr>
            <w:r w:rsidRPr="1A2831BC">
              <w:rPr>
                <w:rFonts w:cs="Arial"/>
                <w:b/>
                <w:bCs/>
                <w:color w:val="6666FF"/>
                <w:sz w:val="22"/>
              </w:rPr>
              <w:t>Goldilocks</w:t>
            </w:r>
          </w:p>
        </w:tc>
      </w:tr>
      <w:tr w:rsidR="002C4018" w14:paraId="09537496" w14:textId="77777777" w:rsidTr="08D59011">
        <w:trPr>
          <w:gridAfter w:val="1"/>
          <w:wAfter w:w="16" w:type="dxa"/>
          <w:trHeight w:val="300"/>
        </w:trPr>
        <w:tc>
          <w:tcPr>
            <w:tcW w:w="1387" w:type="dxa"/>
            <w:shd w:val="clear" w:color="auto" w:fill="002060"/>
          </w:tcPr>
          <w:p w14:paraId="16F9AE14" w14:textId="77777777" w:rsidR="002C4018" w:rsidRDefault="002C4018" w:rsidP="00D4734D">
            <w:r>
              <w:t>PSHE</w:t>
            </w:r>
          </w:p>
          <w:p w14:paraId="0397F0FD" w14:textId="394FD010" w:rsidR="002C4018" w:rsidRDefault="002C4018" w:rsidP="00D4734D"/>
        </w:tc>
        <w:tc>
          <w:tcPr>
            <w:tcW w:w="2811" w:type="dxa"/>
            <w:gridSpan w:val="2"/>
          </w:tcPr>
          <w:p w14:paraId="0CF21008" w14:textId="19726FC6" w:rsidR="002C4018" w:rsidRPr="002C4018" w:rsidRDefault="002C4018" w:rsidP="00D4734D">
            <w:pPr>
              <w:jc w:val="center"/>
              <w:rPr>
                <w:b/>
                <w:iCs/>
                <w:sz w:val="22"/>
              </w:rPr>
            </w:pPr>
            <w:r w:rsidRPr="002C4018">
              <w:rPr>
                <w:b/>
                <w:iCs/>
                <w:color w:val="6666FF"/>
                <w:sz w:val="22"/>
              </w:rPr>
              <w:t>Being Me in my World</w:t>
            </w:r>
          </w:p>
        </w:tc>
        <w:tc>
          <w:tcPr>
            <w:tcW w:w="2482" w:type="dxa"/>
          </w:tcPr>
          <w:p w14:paraId="14DB603A" w14:textId="4C9A44C0" w:rsidR="002C4018" w:rsidRPr="002C4018" w:rsidRDefault="002C4018" w:rsidP="00D4734D">
            <w:pPr>
              <w:jc w:val="center"/>
              <w:rPr>
                <w:b/>
                <w:iCs/>
                <w:sz w:val="22"/>
              </w:rPr>
            </w:pPr>
            <w:r w:rsidRPr="002C4018">
              <w:rPr>
                <w:b/>
                <w:iCs/>
                <w:color w:val="6666FF"/>
                <w:sz w:val="22"/>
              </w:rPr>
              <w:t>Celebrating Difference</w:t>
            </w:r>
          </w:p>
        </w:tc>
        <w:tc>
          <w:tcPr>
            <w:tcW w:w="2360" w:type="dxa"/>
          </w:tcPr>
          <w:p w14:paraId="3D5DADB1" w14:textId="742043F1" w:rsidR="002C4018" w:rsidRPr="002C4018" w:rsidRDefault="002C4018" w:rsidP="00D4734D">
            <w:pPr>
              <w:jc w:val="center"/>
              <w:rPr>
                <w:rFonts w:cs="Arial"/>
                <w:b/>
                <w:iCs/>
                <w:sz w:val="22"/>
              </w:rPr>
            </w:pPr>
            <w:r w:rsidRPr="002C4018">
              <w:rPr>
                <w:rFonts w:cs="Arial"/>
                <w:b/>
                <w:iCs/>
                <w:color w:val="6666FF"/>
                <w:sz w:val="22"/>
              </w:rPr>
              <w:t>Dreams and Goals</w:t>
            </w:r>
          </w:p>
        </w:tc>
        <w:tc>
          <w:tcPr>
            <w:tcW w:w="2359" w:type="dxa"/>
          </w:tcPr>
          <w:p w14:paraId="4DDD2E46" w14:textId="6165AF0E" w:rsidR="002C4018" w:rsidRPr="00DD42D6" w:rsidRDefault="002C4018" w:rsidP="00D4734D">
            <w:pPr>
              <w:jc w:val="center"/>
              <w:rPr>
                <w:b/>
                <w:iCs/>
                <w:sz w:val="22"/>
              </w:rPr>
            </w:pPr>
            <w:r>
              <w:rPr>
                <w:b/>
                <w:iCs/>
                <w:color w:val="6666FF"/>
                <w:sz w:val="22"/>
              </w:rPr>
              <w:t>Healthy Me</w:t>
            </w:r>
          </w:p>
        </w:tc>
        <w:tc>
          <w:tcPr>
            <w:tcW w:w="2691" w:type="dxa"/>
            <w:gridSpan w:val="2"/>
          </w:tcPr>
          <w:p w14:paraId="39451E81" w14:textId="3F04EA6F" w:rsidR="002C4018" w:rsidRPr="00DD42D6" w:rsidRDefault="002C4018" w:rsidP="00D4734D">
            <w:pPr>
              <w:jc w:val="center"/>
              <w:rPr>
                <w:b/>
                <w:iCs/>
                <w:sz w:val="22"/>
              </w:rPr>
            </w:pPr>
            <w:r>
              <w:rPr>
                <w:b/>
                <w:iCs/>
                <w:color w:val="6666FF"/>
                <w:sz w:val="22"/>
              </w:rPr>
              <w:t>Relationships</w:t>
            </w:r>
          </w:p>
        </w:tc>
        <w:tc>
          <w:tcPr>
            <w:tcW w:w="2336" w:type="dxa"/>
          </w:tcPr>
          <w:p w14:paraId="1A960BE8" w14:textId="6731456D" w:rsidR="002C4018" w:rsidRPr="00DD42D6" w:rsidRDefault="002C4018" w:rsidP="00D4734D">
            <w:pPr>
              <w:jc w:val="center"/>
              <w:rPr>
                <w:b/>
                <w:iCs/>
                <w:color w:val="6666FF"/>
                <w:sz w:val="22"/>
              </w:rPr>
            </w:pPr>
            <w:r>
              <w:rPr>
                <w:b/>
                <w:iCs/>
                <w:color w:val="6666FF"/>
                <w:sz w:val="22"/>
              </w:rPr>
              <w:t>Changing Me</w:t>
            </w:r>
          </w:p>
        </w:tc>
      </w:tr>
    </w:tbl>
    <w:p w14:paraId="66396A2C" w14:textId="2504895C" w:rsidR="0005273A" w:rsidRDefault="0005273A" w:rsidP="005341F0"/>
    <w:sectPr w:rsidR="0005273A" w:rsidSect="002A4479">
      <w:pgSz w:w="16838" w:h="11906" w:orient="landscape"/>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535A5"/>
    <w:multiLevelType w:val="hybridMultilevel"/>
    <w:tmpl w:val="8580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099"/>
    <w:rsid w:val="000271B8"/>
    <w:rsid w:val="000274A6"/>
    <w:rsid w:val="0005273A"/>
    <w:rsid w:val="00064F67"/>
    <w:rsid w:val="000672BA"/>
    <w:rsid w:val="000A0A5D"/>
    <w:rsid w:val="000B68B4"/>
    <w:rsid w:val="000C0094"/>
    <w:rsid w:val="00102DE7"/>
    <w:rsid w:val="00115C85"/>
    <w:rsid w:val="0012162D"/>
    <w:rsid w:val="00123B99"/>
    <w:rsid w:val="00126076"/>
    <w:rsid w:val="00136E1B"/>
    <w:rsid w:val="001405EA"/>
    <w:rsid w:val="00151068"/>
    <w:rsid w:val="00156332"/>
    <w:rsid w:val="00160234"/>
    <w:rsid w:val="0019680D"/>
    <w:rsid w:val="001B24E4"/>
    <w:rsid w:val="001C52AA"/>
    <w:rsid w:val="001D3997"/>
    <w:rsid w:val="001E0338"/>
    <w:rsid w:val="00246F0F"/>
    <w:rsid w:val="00263CAF"/>
    <w:rsid w:val="00266338"/>
    <w:rsid w:val="0027273D"/>
    <w:rsid w:val="00272E4D"/>
    <w:rsid w:val="00276238"/>
    <w:rsid w:val="00290552"/>
    <w:rsid w:val="002A4479"/>
    <w:rsid w:val="002C24D6"/>
    <w:rsid w:val="002C4018"/>
    <w:rsid w:val="002C5894"/>
    <w:rsid w:val="002D0FA2"/>
    <w:rsid w:val="002E2BD9"/>
    <w:rsid w:val="002E61FE"/>
    <w:rsid w:val="002F7A8B"/>
    <w:rsid w:val="00300D7B"/>
    <w:rsid w:val="003040CD"/>
    <w:rsid w:val="003050F0"/>
    <w:rsid w:val="00306849"/>
    <w:rsid w:val="00307BCC"/>
    <w:rsid w:val="00310794"/>
    <w:rsid w:val="00311ED7"/>
    <w:rsid w:val="00316693"/>
    <w:rsid w:val="003571B0"/>
    <w:rsid w:val="00364211"/>
    <w:rsid w:val="00372868"/>
    <w:rsid w:val="00387292"/>
    <w:rsid w:val="00391370"/>
    <w:rsid w:val="003A6E9E"/>
    <w:rsid w:val="003C4CDF"/>
    <w:rsid w:val="003C6E1F"/>
    <w:rsid w:val="003D1099"/>
    <w:rsid w:val="003D46C0"/>
    <w:rsid w:val="003E34C3"/>
    <w:rsid w:val="003E493C"/>
    <w:rsid w:val="003F3871"/>
    <w:rsid w:val="003F51B2"/>
    <w:rsid w:val="00416956"/>
    <w:rsid w:val="00441202"/>
    <w:rsid w:val="004417B2"/>
    <w:rsid w:val="00445C53"/>
    <w:rsid w:val="00447C26"/>
    <w:rsid w:val="00451F80"/>
    <w:rsid w:val="00457402"/>
    <w:rsid w:val="00460731"/>
    <w:rsid w:val="0049080B"/>
    <w:rsid w:val="00490925"/>
    <w:rsid w:val="004B2CF1"/>
    <w:rsid w:val="004B463C"/>
    <w:rsid w:val="004C2DC0"/>
    <w:rsid w:val="004C737F"/>
    <w:rsid w:val="004F23BD"/>
    <w:rsid w:val="00512A1B"/>
    <w:rsid w:val="005178FF"/>
    <w:rsid w:val="005262D0"/>
    <w:rsid w:val="005341F0"/>
    <w:rsid w:val="005744E4"/>
    <w:rsid w:val="00590779"/>
    <w:rsid w:val="005E0B44"/>
    <w:rsid w:val="005F4D46"/>
    <w:rsid w:val="006046E9"/>
    <w:rsid w:val="00632C65"/>
    <w:rsid w:val="00636E6A"/>
    <w:rsid w:val="00646940"/>
    <w:rsid w:val="0065068F"/>
    <w:rsid w:val="00660166"/>
    <w:rsid w:val="006711A2"/>
    <w:rsid w:val="0067617A"/>
    <w:rsid w:val="006763E4"/>
    <w:rsid w:val="00690311"/>
    <w:rsid w:val="006912AF"/>
    <w:rsid w:val="006A1657"/>
    <w:rsid w:val="006B42DE"/>
    <w:rsid w:val="006D1EC8"/>
    <w:rsid w:val="006D682D"/>
    <w:rsid w:val="006E4CCC"/>
    <w:rsid w:val="00713D5F"/>
    <w:rsid w:val="0071F3B0"/>
    <w:rsid w:val="00754DBA"/>
    <w:rsid w:val="00761C7F"/>
    <w:rsid w:val="007671A2"/>
    <w:rsid w:val="0078111F"/>
    <w:rsid w:val="007C55AE"/>
    <w:rsid w:val="00805989"/>
    <w:rsid w:val="008325A7"/>
    <w:rsid w:val="00833888"/>
    <w:rsid w:val="0086586E"/>
    <w:rsid w:val="008C2FF4"/>
    <w:rsid w:val="008D0B96"/>
    <w:rsid w:val="008E6B61"/>
    <w:rsid w:val="008F1EC4"/>
    <w:rsid w:val="00926C26"/>
    <w:rsid w:val="0092780F"/>
    <w:rsid w:val="00932F62"/>
    <w:rsid w:val="00935344"/>
    <w:rsid w:val="009365DD"/>
    <w:rsid w:val="00985DB5"/>
    <w:rsid w:val="009B405F"/>
    <w:rsid w:val="009C09D0"/>
    <w:rsid w:val="009D1249"/>
    <w:rsid w:val="009D7FE4"/>
    <w:rsid w:val="009E2727"/>
    <w:rsid w:val="009F7FAF"/>
    <w:rsid w:val="00A0CBCA"/>
    <w:rsid w:val="00A154E9"/>
    <w:rsid w:val="00A24FD3"/>
    <w:rsid w:val="00A3654C"/>
    <w:rsid w:val="00A376CD"/>
    <w:rsid w:val="00A402DE"/>
    <w:rsid w:val="00A51999"/>
    <w:rsid w:val="00AB28E8"/>
    <w:rsid w:val="00AB3E64"/>
    <w:rsid w:val="00AC4F45"/>
    <w:rsid w:val="00AD1FE5"/>
    <w:rsid w:val="00AF0944"/>
    <w:rsid w:val="00AF1D84"/>
    <w:rsid w:val="00B3213B"/>
    <w:rsid w:val="00B34C05"/>
    <w:rsid w:val="00B53AD1"/>
    <w:rsid w:val="00B60F32"/>
    <w:rsid w:val="00BE5674"/>
    <w:rsid w:val="00BE5C3C"/>
    <w:rsid w:val="00BF28F3"/>
    <w:rsid w:val="00C01C02"/>
    <w:rsid w:val="00C07B70"/>
    <w:rsid w:val="00C567B6"/>
    <w:rsid w:val="00C63736"/>
    <w:rsid w:val="00C65AE7"/>
    <w:rsid w:val="00C761A5"/>
    <w:rsid w:val="00C932AA"/>
    <w:rsid w:val="00CD365E"/>
    <w:rsid w:val="00CD4608"/>
    <w:rsid w:val="00D1081F"/>
    <w:rsid w:val="00D41D01"/>
    <w:rsid w:val="00D42F56"/>
    <w:rsid w:val="00D472FD"/>
    <w:rsid w:val="00D4734D"/>
    <w:rsid w:val="00D54A39"/>
    <w:rsid w:val="00D70FAC"/>
    <w:rsid w:val="00D71F97"/>
    <w:rsid w:val="00DC58B8"/>
    <w:rsid w:val="00DD42D6"/>
    <w:rsid w:val="00DE05C6"/>
    <w:rsid w:val="00DF15DA"/>
    <w:rsid w:val="00DF1985"/>
    <w:rsid w:val="00DF5260"/>
    <w:rsid w:val="00E0121E"/>
    <w:rsid w:val="00E01BDA"/>
    <w:rsid w:val="00E13331"/>
    <w:rsid w:val="00E33ED4"/>
    <w:rsid w:val="00E7262F"/>
    <w:rsid w:val="00EC2E30"/>
    <w:rsid w:val="00EF0488"/>
    <w:rsid w:val="00EF1D2A"/>
    <w:rsid w:val="00EF3A35"/>
    <w:rsid w:val="00EF7123"/>
    <w:rsid w:val="00F03046"/>
    <w:rsid w:val="00F06788"/>
    <w:rsid w:val="00F549E8"/>
    <w:rsid w:val="00F5535D"/>
    <w:rsid w:val="00F638F5"/>
    <w:rsid w:val="00F64278"/>
    <w:rsid w:val="00F67401"/>
    <w:rsid w:val="00F80E7C"/>
    <w:rsid w:val="00F928BD"/>
    <w:rsid w:val="00FC3E2B"/>
    <w:rsid w:val="00FD5286"/>
    <w:rsid w:val="03749443"/>
    <w:rsid w:val="08D59011"/>
    <w:rsid w:val="0DB8610D"/>
    <w:rsid w:val="1375B721"/>
    <w:rsid w:val="1457614A"/>
    <w:rsid w:val="19D02ED9"/>
    <w:rsid w:val="19DEA247"/>
    <w:rsid w:val="1A2831BC"/>
    <w:rsid w:val="1D6B3F86"/>
    <w:rsid w:val="1D90BB39"/>
    <w:rsid w:val="20D592A9"/>
    <w:rsid w:val="2391FE7A"/>
    <w:rsid w:val="23AA5407"/>
    <w:rsid w:val="25EDA31D"/>
    <w:rsid w:val="2611F34B"/>
    <w:rsid w:val="269B4355"/>
    <w:rsid w:val="26DEB8E7"/>
    <w:rsid w:val="2B61E10E"/>
    <w:rsid w:val="2DD73271"/>
    <w:rsid w:val="2E83ADD3"/>
    <w:rsid w:val="3387FF50"/>
    <w:rsid w:val="3413A2A1"/>
    <w:rsid w:val="3545B891"/>
    <w:rsid w:val="38B08653"/>
    <w:rsid w:val="3950BCE3"/>
    <w:rsid w:val="39E6046B"/>
    <w:rsid w:val="3EEA5621"/>
    <w:rsid w:val="433E1B36"/>
    <w:rsid w:val="438518F3"/>
    <w:rsid w:val="4527CA4E"/>
    <w:rsid w:val="46D88352"/>
    <w:rsid w:val="47801961"/>
    <w:rsid w:val="4F649ED6"/>
    <w:rsid w:val="500D3819"/>
    <w:rsid w:val="50A9585C"/>
    <w:rsid w:val="51EBA777"/>
    <w:rsid w:val="53AE87D7"/>
    <w:rsid w:val="54742052"/>
    <w:rsid w:val="56F55178"/>
    <w:rsid w:val="5786B422"/>
    <w:rsid w:val="59C57051"/>
    <w:rsid w:val="5B796160"/>
    <w:rsid w:val="5B8448FB"/>
    <w:rsid w:val="5FC4EB04"/>
    <w:rsid w:val="6003E6FF"/>
    <w:rsid w:val="609F73E8"/>
    <w:rsid w:val="62B4BB53"/>
    <w:rsid w:val="63E4E5DD"/>
    <w:rsid w:val="682A3837"/>
    <w:rsid w:val="6A47064B"/>
    <w:rsid w:val="6AB13D9D"/>
    <w:rsid w:val="6AC318CA"/>
    <w:rsid w:val="6B1661D4"/>
    <w:rsid w:val="6D1100A9"/>
    <w:rsid w:val="6E481864"/>
    <w:rsid w:val="6F4C725E"/>
    <w:rsid w:val="71A745F9"/>
    <w:rsid w:val="766C5B5B"/>
    <w:rsid w:val="77A5A608"/>
    <w:rsid w:val="7DFA6A4B"/>
    <w:rsid w:val="7E736F02"/>
    <w:rsid w:val="7EBCDED5"/>
    <w:rsid w:val="7FFB2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3563C"/>
  <w15:docId w15:val="{D683E9BC-7730-40BD-AE2B-4358F3CB2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1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23B99"/>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64211"/>
    <w:pPr>
      <w:spacing w:before="100" w:beforeAutospacing="1" w:after="100" w:afterAutospacing="1"/>
    </w:pPr>
    <w:rPr>
      <w:rFonts w:ascii="Times New Roman" w:eastAsia="Times New Roman" w:hAnsi="Times New Roman" w:cs="Times New Roman"/>
      <w:szCs w:val="24"/>
    </w:rPr>
  </w:style>
  <w:style w:type="character" w:customStyle="1" w:styleId="normaltextrun">
    <w:name w:val="normaltextrun"/>
    <w:basedOn w:val="DefaultParagraphFont"/>
    <w:rsid w:val="009C09D0"/>
  </w:style>
  <w:style w:type="character" w:customStyle="1" w:styleId="eop">
    <w:name w:val="eop"/>
    <w:basedOn w:val="DefaultParagraphFont"/>
    <w:rsid w:val="009C09D0"/>
  </w:style>
  <w:style w:type="paragraph" w:customStyle="1" w:styleId="paragraph">
    <w:name w:val="paragraph"/>
    <w:basedOn w:val="Normal"/>
    <w:rsid w:val="004C737F"/>
    <w:pPr>
      <w:spacing w:before="100" w:beforeAutospacing="1" w:after="100" w:afterAutospacing="1"/>
    </w:pPr>
    <w:rPr>
      <w:rFonts w:ascii="Times New Roman" w:eastAsia="Times New Roman" w:hAnsi="Times New Roman" w:cs="Times New Roman"/>
      <w:szCs w:val="24"/>
      <w:lang w:eastAsia="en-GB"/>
    </w:rPr>
  </w:style>
  <w:style w:type="paragraph" w:styleId="NoSpacing">
    <w:name w:val="No Spacing"/>
    <w:uiPriority w:val="1"/>
    <w:qFormat/>
    <w:rsid w:val="08D59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06153">
      <w:bodyDiv w:val="1"/>
      <w:marLeft w:val="0"/>
      <w:marRight w:val="0"/>
      <w:marTop w:val="0"/>
      <w:marBottom w:val="0"/>
      <w:divBdr>
        <w:top w:val="none" w:sz="0" w:space="0" w:color="auto"/>
        <w:left w:val="none" w:sz="0" w:space="0" w:color="auto"/>
        <w:bottom w:val="none" w:sz="0" w:space="0" w:color="auto"/>
        <w:right w:val="none" w:sz="0" w:space="0" w:color="auto"/>
      </w:divBdr>
      <w:divsChild>
        <w:div w:id="970790686">
          <w:marLeft w:val="0"/>
          <w:marRight w:val="0"/>
          <w:marTop w:val="0"/>
          <w:marBottom w:val="0"/>
          <w:divBdr>
            <w:top w:val="none" w:sz="0" w:space="0" w:color="auto"/>
            <w:left w:val="none" w:sz="0" w:space="0" w:color="auto"/>
            <w:bottom w:val="none" w:sz="0" w:space="0" w:color="auto"/>
            <w:right w:val="none" w:sz="0" w:space="0" w:color="auto"/>
          </w:divBdr>
        </w:div>
        <w:div w:id="1536848446">
          <w:marLeft w:val="0"/>
          <w:marRight w:val="0"/>
          <w:marTop w:val="0"/>
          <w:marBottom w:val="0"/>
          <w:divBdr>
            <w:top w:val="none" w:sz="0" w:space="0" w:color="auto"/>
            <w:left w:val="none" w:sz="0" w:space="0" w:color="auto"/>
            <w:bottom w:val="none" w:sz="0" w:space="0" w:color="auto"/>
            <w:right w:val="none" w:sz="0" w:space="0" w:color="auto"/>
          </w:divBdr>
        </w:div>
        <w:div w:id="1895390125">
          <w:marLeft w:val="0"/>
          <w:marRight w:val="0"/>
          <w:marTop w:val="0"/>
          <w:marBottom w:val="0"/>
          <w:divBdr>
            <w:top w:val="none" w:sz="0" w:space="0" w:color="auto"/>
            <w:left w:val="none" w:sz="0" w:space="0" w:color="auto"/>
            <w:bottom w:val="none" w:sz="0" w:space="0" w:color="auto"/>
            <w:right w:val="none" w:sz="0" w:space="0" w:color="auto"/>
          </w:divBdr>
        </w:div>
        <w:div w:id="281808616">
          <w:marLeft w:val="0"/>
          <w:marRight w:val="0"/>
          <w:marTop w:val="0"/>
          <w:marBottom w:val="0"/>
          <w:divBdr>
            <w:top w:val="none" w:sz="0" w:space="0" w:color="auto"/>
            <w:left w:val="none" w:sz="0" w:space="0" w:color="auto"/>
            <w:bottom w:val="none" w:sz="0" w:space="0" w:color="auto"/>
            <w:right w:val="none" w:sz="0" w:space="0" w:color="auto"/>
          </w:divBdr>
        </w:div>
        <w:div w:id="1852064075">
          <w:marLeft w:val="0"/>
          <w:marRight w:val="0"/>
          <w:marTop w:val="0"/>
          <w:marBottom w:val="0"/>
          <w:divBdr>
            <w:top w:val="none" w:sz="0" w:space="0" w:color="auto"/>
            <w:left w:val="none" w:sz="0" w:space="0" w:color="auto"/>
            <w:bottom w:val="none" w:sz="0" w:space="0" w:color="auto"/>
            <w:right w:val="none" w:sz="0" w:space="0" w:color="auto"/>
          </w:divBdr>
        </w:div>
        <w:div w:id="2045668464">
          <w:marLeft w:val="0"/>
          <w:marRight w:val="0"/>
          <w:marTop w:val="0"/>
          <w:marBottom w:val="0"/>
          <w:divBdr>
            <w:top w:val="none" w:sz="0" w:space="0" w:color="auto"/>
            <w:left w:val="none" w:sz="0" w:space="0" w:color="auto"/>
            <w:bottom w:val="none" w:sz="0" w:space="0" w:color="auto"/>
            <w:right w:val="none" w:sz="0" w:space="0" w:color="auto"/>
          </w:divBdr>
        </w:div>
        <w:div w:id="1070544643">
          <w:marLeft w:val="0"/>
          <w:marRight w:val="0"/>
          <w:marTop w:val="0"/>
          <w:marBottom w:val="0"/>
          <w:divBdr>
            <w:top w:val="none" w:sz="0" w:space="0" w:color="auto"/>
            <w:left w:val="none" w:sz="0" w:space="0" w:color="auto"/>
            <w:bottom w:val="none" w:sz="0" w:space="0" w:color="auto"/>
            <w:right w:val="none" w:sz="0" w:space="0" w:color="auto"/>
          </w:divBdr>
        </w:div>
      </w:divsChild>
    </w:div>
    <w:div w:id="141241547">
      <w:bodyDiv w:val="1"/>
      <w:marLeft w:val="0"/>
      <w:marRight w:val="0"/>
      <w:marTop w:val="0"/>
      <w:marBottom w:val="0"/>
      <w:divBdr>
        <w:top w:val="none" w:sz="0" w:space="0" w:color="auto"/>
        <w:left w:val="none" w:sz="0" w:space="0" w:color="auto"/>
        <w:bottom w:val="none" w:sz="0" w:space="0" w:color="auto"/>
        <w:right w:val="none" w:sz="0" w:space="0" w:color="auto"/>
      </w:divBdr>
      <w:divsChild>
        <w:div w:id="1642810881">
          <w:marLeft w:val="0"/>
          <w:marRight w:val="0"/>
          <w:marTop w:val="0"/>
          <w:marBottom w:val="0"/>
          <w:divBdr>
            <w:top w:val="none" w:sz="0" w:space="0" w:color="auto"/>
            <w:left w:val="none" w:sz="0" w:space="0" w:color="auto"/>
            <w:bottom w:val="none" w:sz="0" w:space="0" w:color="auto"/>
            <w:right w:val="none" w:sz="0" w:space="0" w:color="auto"/>
          </w:divBdr>
        </w:div>
        <w:div w:id="425081063">
          <w:marLeft w:val="0"/>
          <w:marRight w:val="0"/>
          <w:marTop w:val="0"/>
          <w:marBottom w:val="0"/>
          <w:divBdr>
            <w:top w:val="none" w:sz="0" w:space="0" w:color="auto"/>
            <w:left w:val="none" w:sz="0" w:space="0" w:color="auto"/>
            <w:bottom w:val="none" w:sz="0" w:space="0" w:color="auto"/>
            <w:right w:val="none" w:sz="0" w:space="0" w:color="auto"/>
          </w:divBdr>
        </w:div>
        <w:div w:id="2098204734">
          <w:marLeft w:val="0"/>
          <w:marRight w:val="0"/>
          <w:marTop w:val="0"/>
          <w:marBottom w:val="0"/>
          <w:divBdr>
            <w:top w:val="none" w:sz="0" w:space="0" w:color="auto"/>
            <w:left w:val="none" w:sz="0" w:space="0" w:color="auto"/>
            <w:bottom w:val="none" w:sz="0" w:space="0" w:color="auto"/>
            <w:right w:val="none" w:sz="0" w:space="0" w:color="auto"/>
          </w:divBdr>
        </w:div>
        <w:div w:id="936327015">
          <w:marLeft w:val="0"/>
          <w:marRight w:val="0"/>
          <w:marTop w:val="0"/>
          <w:marBottom w:val="0"/>
          <w:divBdr>
            <w:top w:val="none" w:sz="0" w:space="0" w:color="auto"/>
            <w:left w:val="none" w:sz="0" w:space="0" w:color="auto"/>
            <w:bottom w:val="none" w:sz="0" w:space="0" w:color="auto"/>
            <w:right w:val="none" w:sz="0" w:space="0" w:color="auto"/>
          </w:divBdr>
        </w:div>
      </w:divsChild>
    </w:div>
    <w:div w:id="164175915">
      <w:bodyDiv w:val="1"/>
      <w:marLeft w:val="0"/>
      <w:marRight w:val="0"/>
      <w:marTop w:val="0"/>
      <w:marBottom w:val="0"/>
      <w:divBdr>
        <w:top w:val="none" w:sz="0" w:space="0" w:color="auto"/>
        <w:left w:val="none" w:sz="0" w:space="0" w:color="auto"/>
        <w:bottom w:val="none" w:sz="0" w:space="0" w:color="auto"/>
        <w:right w:val="none" w:sz="0" w:space="0" w:color="auto"/>
      </w:divBdr>
      <w:divsChild>
        <w:div w:id="1131825588">
          <w:marLeft w:val="0"/>
          <w:marRight w:val="0"/>
          <w:marTop w:val="0"/>
          <w:marBottom w:val="0"/>
          <w:divBdr>
            <w:top w:val="none" w:sz="0" w:space="0" w:color="auto"/>
            <w:left w:val="none" w:sz="0" w:space="0" w:color="auto"/>
            <w:bottom w:val="none" w:sz="0" w:space="0" w:color="auto"/>
            <w:right w:val="none" w:sz="0" w:space="0" w:color="auto"/>
          </w:divBdr>
        </w:div>
        <w:div w:id="372461925">
          <w:marLeft w:val="0"/>
          <w:marRight w:val="0"/>
          <w:marTop w:val="0"/>
          <w:marBottom w:val="0"/>
          <w:divBdr>
            <w:top w:val="none" w:sz="0" w:space="0" w:color="auto"/>
            <w:left w:val="none" w:sz="0" w:space="0" w:color="auto"/>
            <w:bottom w:val="none" w:sz="0" w:space="0" w:color="auto"/>
            <w:right w:val="none" w:sz="0" w:space="0" w:color="auto"/>
          </w:divBdr>
        </w:div>
        <w:div w:id="908461989">
          <w:marLeft w:val="0"/>
          <w:marRight w:val="0"/>
          <w:marTop w:val="0"/>
          <w:marBottom w:val="0"/>
          <w:divBdr>
            <w:top w:val="none" w:sz="0" w:space="0" w:color="auto"/>
            <w:left w:val="none" w:sz="0" w:space="0" w:color="auto"/>
            <w:bottom w:val="none" w:sz="0" w:space="0" w:color="auto"/>
            <w:right w:val="none" w:sz="0" w:space="0" w:color="auto"/>
          </w:divBdr>
        </w:div>
        <w:div w:id="1070733040">
          <w:marLeft w:val="0"/>
          <w:marRight w:val="0"/>
          <w:marTop w:val="0"/>
          <w:marBottom w:val="0"/>
          <w:divBdr>
            <w:top w:val="none" w:sz="0" w:space="0" w:color="auto"/>
            <w:left w:val="none" w:sz="0" w:space="0" w:color="auto"/>
            <w:bottom w:val="none" w:sz="0" w:space="0" w:color="auto"/>
            <w:right w:val="none" w:sz="0" w:space="0" w:color="auto"/>
          </w:divBdr>
        </w:div>
        <w:div w:id="236208082">
          <w:marLeft w:val="0"/>
          <w:marRight w:val="0"/>
          <w:marTop w:val="0"/>
          <w:marBottom w:val="0"/>
          <w:divBdr>
            <w:top w:val="none" w:sz="0" w:space="0" w:color="auto"/>
            <w:left w:val="none" w:sz="0" w:space="0" w:color="auto"/>
            <w:bottom w:val="none" w:sz="0" w:space="0" w:color="auto"/>
            <w:right w:val="none" w:sz="0" w:space="0" w:color="auto"/>
          </w:divBdr>
        </w:div>
        <w:div w:id="1754163523">
          <w:marLeft w:val="0"/>
          <w:marRight w:val="0"/>
          <w:marTop w:val="0"/>
          <w:marBottom w:val="0"/>
          <w:divBdr>
            <w:top w:val="none" w:sz="0" w:space="0" w:color="auto"/>
            <w:left w:val="none" w:sz="0" w:space="0" w:color="auto"/>
            <w:bottom w:val="none" w:sz="0" w:space="0" w:color="auto"/>
            <w:right w:val="none" w:sz="0" w:space="0" w:color="auto"/>
          </w:divBdr>
        </w:div>
        <w:div w:id="1140422411">
          <w:marLeft w:val="0"/>
          <w:marRight w:val="0"/>
          <w:marTop w:val="0"/>
          <w:marBottom w:val="0"/>
          <w:divBdr>
            <w:top w:val="none" w:sz="0" w:space="0" w:color="auto"/>
            <w:left w:val="none" w:sz="0" w:space="0" w:color="auto"/>
            <w:bottom w:val="none" w:sz="0" w:space="0" w:color="auto"/>
            <w:right w:val="none" w:sz="0" w:space="0" w:color="auto"/>
          </w:divBdr>
        </w:div>
        <w:div w:id="454640438">
          <w:marLeft w:val="0"/>
          <w:marRight w:val="0"/>
          <w:marTop w:val="0"/>
          <w:marBottom w:val="0"/>
          <w:divBdr>
            <w:top w:val="none" w:sz="0" w:space="0" w:color="auto"/>
            <w:left w:val="none" w:sz="0" w:space="0" w:color="auto"/>
            <w:bottom w:val="none" w:sz="0" w:space="0" w:color="auto"/>
            <w:right w:val="none" w:sz="0" w:space="0" w:color="auto"/>
          </w:divBdr>
        </w:div>
      </w:divsChild>
    </w:div>
    <w:div w:id="192963944">
      <w:bodyDiv w:val="1"/>
      <w:marLeft w:val="0"/>
      <w:marRight w:val="0"/>
      <w:marTop w:val="0"/>
      <w:marBottom w:val="0"/>
      <w:divBdr>
        <w:top w:val="none" w:sz="0" w:space="0" w:color="auto"/>
        <w:left w:val="none" w:sz="0" w:space="0" w:color="auto"/>
        <w:bottom w:val="none" w:sz="0" w:space="0" w:color="auto"/>
        <w:right w:val="none" w:sz="0" w:space="0" w:color="auto"/>
      </w:divBdr>
      <w:divsChild>
        <w:div w:id="1200314578">
          <w:marLeft w:val="0"/>
          <w:marRight w:val="0"/>
          <w:marTop w:val="0"/>
          <w:marBottom w:val="0"/>
          <w:divBdr>
            <w:top w:val="none" w:sz="0" w:space="0" w:color="auto"/>
            <w:left w:val="none" w:sz="0" w:space="0" w:color="auto"/>
            <w:bottom w:val="none" w:sz="0" w:space="0" w:color="auto"/>
            <w:right w:val="none" w:sz="0" w:space="0" w:color="auto"/>
          </w:divBdr>
        </w:div>
        <w:div w:id="144662842">
          <w:marLeft w:val="0"/>
          <w:marRight w:val="0"/>
          <w:marTop w:val="0"/>
          <w:marBottom w:val="0"/>
          <w:divBdr>
            <w:top w:val="none" w:sz="0" w:space="0" w:color="auto"/>
            <w:left w:val="none" w:sz="0" w:space="0" w:color="auto"/>
            <w:bottom w:val="none" w:sz="0" w:space="0" w:color="auto"/>
            <w:right w:val="none" w:sz="0" w:space="0" w:color="auto"/>
          </w:divBdr>
        </w:div>
      </w:divsChild>
    </w:div>
    <w:div w:id="255797455">
      <w:bodyDiv w:val="1"/>
      <w:marLeft w:val="0"/>
      <w:marRight w:val="0"/>
      <w:marTop w:val="0"/>
      <w:marBottom w:val="0"/>
      <w:divBdr>
        <w:top w:val="none" w:sz="0" w:space="0" w:color="auto"/>
        <w:left w:val="none" w:sz="0" w:space="0" w:color="auto"/>
        <w:bottom w:val="none" w:sz="0" w:space="0" w:color="auto"/>
        <w:right w:val="none" w:sz="0" w:space="0" w:color="auto"/>
      </w:divBdr>
      <w:divsChild>
        <w:div w:id="1452241780">
          <w:marLeft w:val="0"/>
          <w:marRight w:val="0"/>
          <w:marTop w:val="0"/>
          <w:marBottom w:val="0"/>
          <w:divBdr>
            <w:top w:val="none" w:sz="0" w:space="0" w:color="auto"/>
            <w:left w:val="none" w:sz="0" w:space="0" w:color="auto"/>
            <w:bottom w:val="none" w:sz="0" w:space="0" w:color="auto"/>
            <w:right w:val="none" w:sz="0" w:space="0" w:color="auto"/>
          </w:divBdr>
        </w:div>
        <w:div w:id="1455714276">
          <w:marLeft w:val="0"/>
          <w:marRight w:val="0"/>
          <w:marTop w:val="0"/>
          <w:marBottom w:val="0"/>
          <w:divBdr>
            <w:top w:val="none" w:sz="0" w:space="0" w:color="auto"/>
            <w:left w:val="none" w:sz="0" w:space="0" w:color="auto"/>
            <w:bottom w:val="none" w:sz="0" w:space="0" w:color="auto"/>
            <w:right w:val="none" w:sz="0" w:space="0" w:color="auto"/>
          </w:divBdr>
        </w:div>
        <w:div w:id="499470737">
          <w:marLeft w:val="0"/>
          <w:marRight w:val="0"/>
          <w:marTop w:val="0"/>
          <w:marBottom w:val="0"/>
          <w:divBdr>
            <w:top w:val="none" w:sz="0" w:space="0" w:color="auto"/>
            <w:left w:val="none" w:sz="0" w:space="0" w:color="auto"/>
            <w:bottom w:val="none" w:sz="0" w:space="0" w:color="auto"/>
            <w:right w:val="none" w:sz="0" w:space="0" w:color="auto"/>
          </w:divBdr>
        </w:div>
        <w:div w:id="1437947270">
          <w:marLeft w:val="0"/>
          <w:marRight w:val="0"/>
          <w:marTop w:val="0"/>
          <w:marBottom w:val="0"/>
          <w:divBdr>
            <w:top w:val="none" w:sz="0" w:space="0" w:color="auto"/>
            <w:left w:val="none" w:sz="0" w:space="0" w:color="auto"/>
            <w:bottom w:val="none" w:sz="0" w:space="0" w:color="auto"/>
            <w:right w:val="none" w:sz="0" w:space="0" w:color="auto"/>
          </w:divBdr>
        </w:div>
        <w:div w:id="621614949">
          <w:marLeft w:val="0"/>
          <w:marRight w:val="0"/>
          <w:marTop w:val="0"/>
          <w:marBottom w:val="0"/>
          <w:divBdr>
            <w:top w:val="none" w:sz="0" w:space="0" w:color="auto"/>
            <w:left w:val="none" w:sz="0" w:space="0" w:color="auto"/>
            <w:bottom w:val="none" w:sz="0" w:space="0" w:color="auto"/>
            <w:right w:val="none" w:sz="0" w:space="0" w:color="auto"/>
          </w:divBdr>
        </w:div>
      </w:divsChild>
    </w:div>
    <w:div w:id="273175718">
      <w:bodyDiv w:val="1"/>
      <w:marLeft w:val="0"/>
      <w:marRight w:val="0"/>
      <w:marTop w:val="0"/>
      <w:marBottom w:val="0"/>
      <w:divBdr>
        <w:top w:val="none" w:sz="0" w:space="0" w:color="auto"/>
        <w:left w:val="none" w:sz="0" w:space="0" w:color="auto"/>
        <w:bottom w:val="none" w:sz="0" w:space="0" w:color="auto"/>
        <w:right w:val="none" w:sz="0" w:space="0" w:color="auto"/>
      </w:divBdr>
      <w:divsChild>
        <w:div w:id="187766441">
          <w:marLeft w:val="0"/>
          <w:marRight w:val="0"/>
          <w:marTop w:val="0"/>
          <w:marBottom w:val="0"/>
          <w:divBdr>
            <w:top w:val="none" w:sz="0" w:space="0" w:color="auto"/>
            <w:left w:val="none" w:sz="0" w:space="0" w:color="auto"/>
            <w:bottom w:val="none" w:sz="0" w:space="0" w:color="auto"/>
            <w:right w:val="none" w:sz="0" w:space="0" w:color="auto"/>
          </w:divBdr>
        </w:div>
        <w:div w:id="1656717161">
          <w:marLeft w:val="0"/>
          <w:marRight w:val="0"/>
          <w:marTop w:val="0"/>
          <w:marBottom w:val="0"/>
          <w:divBdr>
            <w:top w:val="none" w:sz="0" w:space="0" w:color="auto"/>
            <w:left w:val="none" w:sz="0" w:space="0" w:color="auto"/>
            <w:bottom w:val="none" w:sz="0" w:space="0" w:color="auto"/>
            <w:right w:val="none" w:sz="0" w:space="0" w:color="auto"/>
          </w:divBdr>
        </w:div>
      </w:divsChild>
    </w:div>
    <w:div w:id="321782697">
      <w:bodyDiv w:val="1"/>
      <w:marLeft w:val="0"/>
      <w:marRight w:val="0"/>
      <w:marTop w:val="0"/>
      <w:marBottom w:val="0"/>
      <w:divBdr>
        <w:top w:val="none" w:sz="0" w:space="0" w:color="auto"/>
        <w:left w:val="none" w:sz="0" w:space="0" w:color="auto"/>
        <w:bottom w:val="none" w:sz="0" w:space="0" w:color="auto"/>
        <w:right w:val="none" w:sz="0" w:space="0" w:color="auto"/>
      </w:divBdr>
      <w:divsChild>
        <w:div w:id="875234420">
          <w:marLeft w:val="0"/>
          <w:marRight w:val="0"/>
          <w:marTop w:val="0"/>
          <w:marBottom w:val="0"/>
          <w:divBdr>
            <w:top w:val="none" w:sz="0" w:space="0" w:color="auto"/>
            <w:left w:val="none" w:sz="0" w:space="0" w:color="auto"/>
            <w:bottom w:val="none" w:sz="0" w:space="0" w:color="auto"/>
            <w:right w:val="none" w:sz="0" w:space="0" w:color="auto"/>
          </w:divBdr>
        </w:div>
        <w:div w:id="1720858168">
          <w:marLeft w:val="0"/>
          <w:marRight w:val="0"/>
          <w:marTop w:val="0"/>
          <w:marBottom w:val="0"/>
          <w:divBdr>
            <w:top w:val="none" w:sz="0" w:space="0" w:color="auto"/>
            <w:left w:val="none" w:sz="0" w:space="0" w:color="auto"/>
            <w:bottom w:val="none" w:sz="0" w:space="0" w:color="auto"/>
            <w:right w:val="none" w:sz="0" w:space="0" w:color="auto"/>
          </w:divBdr>
        </w:div>
      </w:divsChild>
    </w:div>
    <w:div w:id="401678077">
      <w:bodyDiv w:val="1"/>
      <w:marLeft w:val="0"/>
      <w:marRight w:val="0"/>
      <w:marTop w:val="0"/>
      <w:marBottom w:val="0"/>
      <w:divBdr>
        <w:top w:val="none" w:sz="0" w:space="0" w:color="auto"/>
        <w:left w:val="none" w:sz="0" w:space="0" w:color="auto"/>
        <w:bottom w:val="none" w:sz="0" w:space="0" w:color="auto"/>
        <w:right w:val="none" w:sz="0" w:space="0" w:color="auto"/>
      </w:divBdr>
      <w:divsChild>
        <w:div w:id="802039730">
          <w:marLeft w:val="0"/>
          <w:marRight w:val="0"/>
          <w:marTop w:val="0"/>
          <w:marBottom w:val="0"/>
          <w:divBdr>
            <w:top w:val="none" w:sz="0" w:space="0" w:color="auto"/>
            <w:left w:val="none" w:sz="0" w:space="0" w:color="auto"/>
            <w:bottom w:val="none" w:sz="0" w:space="0" w:color="auto"/>
            <w:right w:val="none" w:sz="0" w:space="0" w:color="auto"/>
          </w:divBdr>
        </w:div>
        <w:div w:id="2097742940">
          <w:marLeft w:val="0"/>
          <w:marRight w:val="0"/>
          <w:marTop w:val="0"/>
          <w:marBottom w:val="0"/>
          <w:divBdr>
            <w:top w:val="none" w:sz="0" w:space="0" w:color="auto"/>
            <w:left w:val="none" w:sz="0" w:space="0" w:color="auto"/>
            <w:bottom w:val="none" w:sz="0" w:space="0" w:color="auto"/>
            <w:right w:val="none" w:sz="0" w:space="0" w:color="auto"/>
          </w:divBdr>
        </w:div>
        <w:div w:id="1018896967">
          <w:marLeft w:val="0"/>
          <w:marRight w:val="0"/>
          <w:marTop w:val="0"/>
          <w:marBottom w:val="0"/>
          <w:divBdr>
            <w:top w:val="none" w:sz="0" w:space="0" w:color="auto"/>
            <w:left w:val="none" w:sz="0" w:space="0" w:color="auto"/>
            <w:bottom w:val="none" w:sz="0" w:space="0" w:color="auto"/>
            <w:right w:val="none" w:sz="0" w:space="0" w:color="auto"/>
          </w:divBdr>
        </w:div>
        <w:div w:id="567307532">
          <w:marLeft w:val="0"/>
          <w:marRight w:val="0"/>
          <w:marTop w:val="0"/>
          <w:marBottom w:val="0"/>
          <w:divBdr>
            <w:top w:val="none" w:sz="0" w:space="0" w:color="auto"/>
            <w:left w:val="none" w:sz="0" w:space="0" w:color="auto"/>
            <w:bottom w:val="none" w:sz="0" w:space="0" w:color="auto"/>
            <w:right w:val="none" w:sz="0" w:space="0" w:color="auto"/>
          </w:divBdr>
        </w:div>
      </w:divsChild>
    </w:div>
    <w:div w:id="424573153">
      <w:bodyDiv w:val="1"/>
      <w:marLeft w:val="0"/>
      <w:marRight w:val="0"/>
      <w:marTop w:val="0"/>
      <w:marBottom w:val="0"/>
      <w:divBdr>
        <w:top w:val="none" w:sz="0" w:space="0" w:color="auto"/>
        <w:left w:val="none" w:sz="0" w:space="0" w:color="auto"/>
        <w:bottom w:val="none" w:sz="0" w:space="0" w:color="auto"/>
        <w:right w:val="none" w:sz="0" w:space="0" w:color="auto"/>
      </w:divBdr>
      <w:divsChild>
        <w:div w:id="1635792264">
          <w:marLeft w:val="0"/>
          <w:marRight w:val="0"/>
          <w:marTop w:val="0"/>
          <w:marBottom w:val="0"/>
          <w:divBdr>
            <w:top w:val="none" w:sz="0" w:space="0" w:color="auto"/>
            <w:left w:val="none" w:sz="0" w:space="0" w:color="auto"/>
            <w:bottom w:val="none" w:sz="0" w:space="0" w:color="auto"/>
            <w:right w:val="none" w:sz="0" w:space="0" w:color="auto"/>
          </w:divBdr>
        </w:div>
        <w:div w:id="836657163">
          <w:marLeft w:val="0"/>
          <w:marRight w:val="0"/>
          <w:marTop w:val="0"/>
          <w:marBottom w:val="0"/>
          <w:divBdr>
            <w:top w:val="none" w:sz="0" w:space="0" w:color="auto"/>
            <w:left w:val="none" w:sz="0" w:space="0" w:color="auto"/>
            <w:bottom w:val="none" w:sz="0" w:space="0" w:color="auto"/>
            <w:right w:val="none" w:sz="0" w:space="0" w:color="auto"/>
          </w:divBdr>
        </w:div>
        <w:div w:id="1008681596">
          <w:marLeft w:val="0"/>
          <w:marRight w:val="0"/>
          <w:marTop w:val="0"/>
          <w:marBottom w:val="0"/>
          <w:divBdr>
            <w:top w:val="none" w:sz="0" w:space="0" w:color="auto"/>
            <w:left w:val="none" w:sz="0" w:space="0" w:color="auto"/>
            <w:bottom w:val="none" w:sz="0" w:space="0" w:color="auto"/>
            <w:right w:val="none" w:sz="0" w:space="0" w:color="auto"/>
          </w:divBdr>
        </w:div>
        <w:div w:id="981081244">
          <w:marLeft w:val="0"/>
          <w:marRight w:val="0"/>
          <w:marTop w:val="0"/>
          <w:marBottom w:val="0"/>
          <w:divBdr>
            <w:top w:val="none" w:sz="0" w:space="0" w:color="auto"/>
            <w:left w:val="none" w:sz="0" w:space="0" w:color="auto"/>
            <w:bottom w:val="none" w:sz="0" w:space="0" w:color="auto"/>
            <w:right w:val="none" w:sz="0" w:space="0" w:color="auto"/>
          </w:divBdr>
        </w:div>
      </w:divsChild>
    </w:div>
    <w:div w:id="444081956">
      <w:bodyDiv w:val="1"/>
      <w:marLeft w:val="0"/>
      <w:marRight w:val="0"/>
      <w:marTop w:val="0"/>
      <w:marBottom w:val="0"/>
      <w:divBdr>
        <w:top w:val="none" w:sz="0" w:space="0" w:color="auto"/>
        <w:left w:val="none" w:sz="0" w:space="0" w:color="auto"/>
        <w:bottom w:val="none" w:sz="0" w:space="0" w:color="auto"/>
        <w:right w:val="none" w:sz="0" w:space="0" w:color="auto"/>
      </w:divBdr>
      <w:divsChild>
        <w:div w:id="602542678">
          <w:marLeft w:val="0"/>
          <w:marRight w:val="0"/>
          <w:marTop w:val="0"/>
          <w:marBottom w:val="0"/>
          <w:divBdr>
            <w:top w:val="none" w:sz="0" w:space="0" w:color="auto"/>
            <w:left w:val="none" w:sz="0" w:space="0" w:color="auto"/>
            <w:bottom w:val="none" w:sz="0" w:space="0" w:color="auto"/>
            <w:right w:val="none" w:sz="0" w:space="0" w:color="auto"/>
          </w:divBdr>
        </w:div>
        <w:div w:id="1947225396">
          <w:marLeft w:val="0"/>
          <w:marRight w:val="0"/>
          <w:marTop w:val="0"/>
          <w:marBottom w:val="0"/>
          <w:divBdr>
            <w:top w:val="none" w:sz="0" w:space="0" w:color="auto"/>
            <w:left w:val="none" w:sz="0" w:space="0" w:color="auto"/>
            <w:bottom w:val="none" w:sz="0" w:space="0" w:color="auto"/>
            <w:right w:val="none" w:sz="0" w:space="0" w:color="auto"/>
          </w:divBdr>
        </w:div>
        <w:div w:id="1980645611">
          <w:marLeft w:val="0"/>
          <w:marRight w:val="0"/>
          <w:marTop w:val="0"/>
          <w:marBottom w:val="0"/>
          <w:divBdr>
            <w:top w:val="none" w:sz="0" w:space="0" w:color="auto"/>
            <w:left w:val="none" w:sz="0" w:space="0" w:color="auto"/>
            <w:bottom w:val="none" w:sz="0" w:space="0" w:color="auto"/>
            <w:right w:val="none" w:sz="0" w:space="0" w:color="auto"/>
          </w:divBdr>
        </w:div>
        <w:div w:id="498156965">
          <w:marLeft w:val="0"/>
          <w:marRight w:val="0"/>
          <w:marTop w:val="0"/>
          <w:marBottom w:val="0"/>
          <w:divBdr>
            <w:top w:val="none" w:sz="0" w:space="0" w:color="auto"/>
            <w:left w:val="none" w:sz="0" w:space="0" w:color="auto"/>
            <w:bottom w:val="none" w:sz="0" w:space="0" w:color="auto"/>
            <w:right w:val="none" w:sz="0" w:space="0" w:color="auto"/>
          </w:divBdr>
        </w:div>
        <w:div w:id="1639334076">
          <w:marLeft w:val="0"/>
          <w:marRight w:val="0"/>
          <w:marTop w:val="0"/>
          <w:marBottom w:val="0"/>
          <w:divBdr>
            <w:top w:val="none" w:sz="0" w:space="0" w:color="auto"/>
            <w:left w:val="none" w:sz="0" w:space="0" w:color="auto"/>
            <w:bottom w:val="none" w:sz="0" w:space="0" w:color="auto"/>
            <w:right w:val="none" w:sz="0" w:space="0" w:color="auto"/>
          </w:divBdr>
        </w:div>
      </w:divsChild>
    </w:div>
    <w:div w:id="465126669">
      <w:bodyDiv w:val="1"/>
      <w:marLeft w:val="0"/>
      <w:marRight w:val="0"/>
      <w:marTop w:val="0"/>
      <w:marBottom w:val="0"/>
      <w:divBdr>
        <w:top w:val="none" w:sz="0" w:space="0" w:color="auto"/>
        <w:left w:val="none" w:sz="0" w:space="0" w:color="auto"/>
        <w:bottom w:val="none" w:sz="0" w:space="0" w:color="auto"/>
        <w:right w:val="none" w:sz="0" w:space="0" w:color="auto"/>
      </w:divBdr>
      <w:divsChild>
        <w:div w:id="807671614">
          <w:marLeft w:val="0"/>
          <w:marRight w:val="0"/>
          <w:marTop w:val="0"/>
          <w:marBottom w:val="0"/>
          <w:divBdr>
            <w:top w:val="none" w:sz="0" w:space="0" w:color="auto"/>
            <w:left w:val="none" w:sz="0" w:space="0" w:color="auto"/>
            <w:bottom w:val="none" w:sz="0" w:space="0" w:color="auto"/>
            <w:right w:val="none" w:sz="0" w:space="0" w:color="auto"/>
          </w:divBdr>
        </w:div>
        <w:div w:id="701171825">
          <w:marLeft w:val="0"/>
          <w:marRight w:val="0"/>
          <w:marTop w:val="0"/>
          <w:marBottom w:val="0"/>
          <w:divBdr>
            <w:top w:val="none" w:sz="0" w:space="0" w:color="auto"/>
            <w:left w:val="none" w:sz="0" w:space="0" w:color="auto"/>
            <w:bottom w:val="none" w:sz="0" w:space="0" w:color="auto"/>
            <w:right w:val="none" w:sz="0" w:space="0" w:color="auto"/>
          </w:divBdr>
        </w:div>
        <w:div w:id="1562787675">
          <w:marLeft w:val="0"/>
          <w:marRight w:val="0"/>
          <w:marTop w:val="0"/>
          <w:marBottom w:val="0"/>
          <w:divBdr>
            <w:top w:val="none" w:sz="0" w:space="0" w:color="auto"/>
            <w:left w:val="none" w:sz="0" w:space="0" w:color="auto"/>
            <w:bottom w:val="none" w:sz="0" w:space="0" w:color="auto"/>
            <w:right w:val="none" w:sz="0" w:space="0" w:color="auto"/>
          </w:divBdr>
        </w:div>
      </w:divsChild>
    </w:div>
    <w:div w:id="641740811">
      <w:bodyDiv w:val="1"/>
      <w:marLeft w:val="0"/>
      <w:marRight w:val="0"/>
      <w:marTop w:val="0"/>
      <w:marBottom w:val="0"/>
      <w:divBdr>
        <w:top w:val="none" w:sz="0" w:space="0" w:color="auto"/>
        <w:left w:val="none" w:sz="0" w:space="0" w:color="auto"/>
        <w:bottom w:val="none" w:sz="0" w:space="0" w:color="auto"/>
        <w:right w:val="none" w:sz="0" w:space="0" w:color="auto"/>
      </w:divBdr>
      <w:divsChild>
        <w:div w:id="1999796744">
          <w:marLeft w:val="0"/>
          <w:marRight w:val="0"/>
          <w:marTop w:val="0"/>
          <w:marBottom w:val="0"/>
          <w:divBdr>
            <w:top w:val="none" w:sz="0" w:space="0" w:color="auto"/>
            <w:left w:val="none" w:sz="0" w:space="0" w:color="auto"/>
            <w:bottom w:val="none" w:sz="0" w:space="0" w:color="auto"/>
            <w:right w:val="none" w:sz="0" w:space="0" w:color="auto"/>
          </w:divBdr>
        </w:div>
        <w:div w:id="668677431">
          <w:marLeft w:val="0"/>
          <w:marRight w:val="0"/>
          <w:marTop w:val="0"/>
          <w:marBottom w:val="0"/>
          <w:divBdr>
            <w:top w:val="none" w:sz="0" w:space="0" w:color="auto"/>
            <w:left w:val="none" w:sz="0" w:space="0" w:color="auto"/>
            <w:bottom w:val="none" w:sz="0" w:space="0" w:color="auto"/>
            <w:right w:val="none" w:sz="0" w:space="0" w:color="auto"/>
          </w:divBdr>
        </w:div>
      </w:divsChild>
    </w:div>
    <w:div w:id="654530693">
      <w:bodyDiv w:val="1"/>
      <w:marLeft w:val="0"/>
      <w:marRight w:val="0"/>
      <w:marTop w:val="0"/>
      <w:marBottom w:val="0"/>
      <w:divBdr>
        <w:top w:val="none" w:sz="0" w:space="0" w:color="auto"/>
        <w:left w:val="none" w:sz="0" w:space="0" w:color="auto"/>
        <w:bottom w:val="none" w:sz="0" w:space="0" w:color="auto"/>
        <w:right w:val="none" w:sz="0" w:space="0" w:color="auto"/>
      </w:divBdr>
      <w:divsChild>
        <w:div w:id="2002155490">
          <w:marLeft w:val="0"/>
          <w:marRight w:val="0"/>
          <w:marTop w:val="0"/>
          <w:marBottom w:val="0"/>
          <w:divBdr>
            <w:top w:val="none" w:sz="0" w:space="0" w:color="auto"/>
            <w:left w:val="none" w:sz="0" w:space="0" w:color="auto"/>
            <w:bottom w:val="none" w:sz="0" w:space="0" w:color="auto"/>
            <w:right w:val="none" w:sz="0" w:space="0" w:color="auto"/>
          </w:divBdr>
        </w:div>
        <w:div w:id="1079016521">
          <w:marLeft w:val="0"/>
          <w:marRight w:val="0"/>
          <w:marTop w:val="0"/>
          <w:marBottom w:val="0"/>
          <w:divBdr>
            <w:top w:val="none" w:sz="0" w:space="0" w:color="auto"/>
            <w:left w:val="none" w:sz="0" w:space="0" w:color="auto"/>
            <w:bottom w:val="none" w:sz="0" w:space="0" w:color="auto"/>
            <w:right w:val="none" w:sz="0" w:space="0" w:color="auto"/>
          </w:divBdr>
        </w:div>
        <w:div w:id="1014723059">
          <w:marLeft w:val="0"/>
          <w:marRight w:val="0"/>
          <w:marTop w:val="0"/>
          <w:marBottom w:val="0"/>
          <w:divBdr>
            <w:top w:val="none" w:sz="0" w:space="0" w:color="auto"/>
            <w:left w:val="none" w:sz="0" w:space="0" w:color="auto"/>
            <w:bottom w:val="none" w:sz="0" w:space="0" w:color="auto"/>
            <w:right w:val="none" w:sz="0" w:space="0" w:color="auto"/>
          </w:divBdr>
        </w:div>
      </w:divsChild>
    </w:div>
    <w:div w:id="687373405">
      <w:bodyDiv w:val="1"/>
      <w:marLeft w:val="0"/>
      <w:marRight w:val="0"/>
      <w:marTop w:val="0"/>
      <w:marBottom w:val="0"/>
      <w:divBdr>
        <w:top w:val="none" w:sz="0" w:space="0" w:color="auto"/>
        <w:left w:val="none" w:sz="0" w:space="0" w:color="auto"/>
        <w:bottom w:val="none" w:sz="0" w:space="0" w:color="auto"/>
        <w:right w:val="none" w:sz="0" w:space="0" w:color="auto"/>
      </w:divBdr>
      <w:divsChild>
        <w:div w:id="1773671930">
          <w:marLeft w:val="0"/>
          <w:marRight w:val="0"/>
          <w:marTop w:val="0"/>
          <w:marBottom w:val="0"/>
          <w:divBdr>
            <w:top w:val="none" w:sz="0" w:space="0" w:color="auto"/>
            <w:left w:val="none" w:sz="0" w:space="0" w:color="auto"/>
            <w:bottom w:val="none" w:sz="0" w:space="0" w:color="auto"/>
            <w:right w:val="none" w:sz="0" w:space="0" w:color="auto"/>
          </w:divBdr>
        </w:div>
        <w:div w:id="367221100">
          <w:marLeft w:val="0"/>
          <w:marRight w:val="0"/>
          <w:marTop w:val="0"/>
          <w:marBottom w:val="0"/>
          <w:divBdr>
            <w:top w:val="none" w:sz="0" w:space="0" w:color="auto"/>
            <w:left w:val="none" w:sz="0" w:space="0" w:color="auto"/>
            <w:bottom w:val="none" w:sz="0" w:space="0" w:color="auto"/>
            <w:right w:val="none" w:sz="0" w:space="0" w:color="auto"/>
          </w:divBdr>
        </w:div>
      </w:divsChild>
    </w:div>
    <w:div w:id="765420246">
      <w:bodyDiv w:val="1"/>
      <w:marLeft w:val="0"/>
      <w:marRight w:val="0"/>
      <w:marTop w:val="0"/>
      <w:marBottom w:val="0"/>
      <w:divBdr>
        <w:top w:val="none" w:sz="0" w:space="0" w:color="auto"/>
        <w:left w:val="none" w:sz="0" w:space="0" w:color="auto"/>
        <w:bottom w:val="none" w:sz="0" w:space="0" w:color="auto"/>
        <w:right w:val="none" w:sz="0" w:space="0" w:color="auto"/>
      </w:divBdr>
      <w:divsChild>
        <w:div w:id="187334432">
          <w:marLeft w:val="0"/>
          <w:marRight w:val="0"/>
          <w:marTop w:val="0"/>
          <w:marBottom w:val="0"/>
          <w:divBdr>
            <w:top w:val="none" w:sz="0" w:space="0" w:color="auto"/>
            <w:left w:val="none" w:sz="0" w:space="0" w:color="auto"/>
            <w:bottom w:val="none" w:sz="0" w:space="0" w:color="auto"/>
            <w:right w:val="none" w:sz="0" w:space="0" w:color="auto"/>
          </w:divBdr>
        </w:div>
        <w:div w:id="526606447">
          <w:marLeft w:val="0"/>
          <w:marRight w:val="0"/>
          <w:marTop w:val="0"/>
          <w:marBottom w:val="0"/>
          <w:divBdr>
            <w:top w:val="none" w:sz="0" w:space="0" w:color="auto"/>
            <w:left w:val="none" w:sz="0" w:space="0" w:color="auto"/>
            <w:bottom w:val="none" w:sz="0" w:space="0" w:color="auto"/>
            <w:right w:val="none" w:sz="0" w:space="0" w:color="auto"/>
          </w:divBdr>
        </w:div>
        <w:div w:id="674771176">
          <w:marLeft w:val="0"/>
          <w:marRight w:val="0"/>
          <w:marTop w:val="0"/>
          <w:marBottom w:val="0"/>
          <w:divBdr>
            <w:top w:val="none" w:sz="0" w:space="0" w:color="auto"/>
            <w:left w:val="none" w:sz="0" w:space="0" w:color="auto"/>
            <w:bottom w:val="none" w:sz="0" w:space="0" w:color="auto"/>
            <w:right w:val="none" w:sz="0" w:space="0" w:color="auto"/>
          </w:divBdr>
        </w:div>
        <w:div w:id="1496454457">
          <w:marLeft w:val="0"/>
          <w:marRight w:val="0"/>
          <w:marTop w:val="0"/>
          <w:marBottom w:val="0"/>
          <w:divBdr>
            <w:top w:val="none" w:sz="0" w:space="0" w:color="auto"/>
            <w:left w:val="none" w:sz="0" w:space="0" w:color="auto"/>
            <w:bottom w:val="none" w:sz="0" w:space="0" w:color="auto"/>
            <w:right w:val="none" w:sz="0" w:space="0" w:color="auto"/>
          </w:divBdr>
        </w:div>
      </w:divsChild>
    </w:div>
    <w:div w:id="777263403">
      <w:bodyDiv w:val="1"/>
      <w:marLeft w:val="0"/>
      <w:marRight w:val="0"/>
      <w:marTop w:val="0"/>
      <w:marBottom w:val="0"/>
      <w:divBdr>
        <w:top w:val="none" w:sz="0" w:space="0" w:color="auto"/>
        <w:left w:val="none" w:sz="0" w:space="0" w:color="auto"/>
        <w:bottom w:val="none" w:sz="0" w:space="0" w:color="auto"/>
        <w:right w:val="none" w:sz="0" w:space="0" w:color="auto"/>
      </w:divBdr>
      <w:divsChild>
        <w:div w:id="1417824647">
          <w:marLeft w:val="0"/>
          <w:marRight w:val="0"/>
          <w:marTop w:val="0"/>
          <w:marBottom w:val="0"/>
          <w:divBdr>
            <w:top w:val="none" w:sz="0" w:space="0" w:color="auto"/>
            <w:left w:val="none" w:sz="0" w:space="0" w:color="auto"/>
            <w:bottom w:val="none" w:sz="0" w:space="0" w:color="auto"/>
            <w:right w:val="none" w:sz="0" w:space="0" w:color="auto"/>
          </w:divBdr>
        </w:div>
        <w:div w:id="1861625399">
          <w:marLeft w:val="0"/>
          <w:marRight w:val="0"/>
          <w:marTop w:val="0"/>
          <w:marBottom w:val="0"/>
          <w:divBdr>
            <w:top w:val="none" w:sz="0" w:space="0" w:color="auto"/>
            <w:left w:val="none" w:sz="0" w:space="0" w:color="auto"/>
            <w:bottom w:val="none" w:sz="0" w:space="0" w:color="auto"/>
            <w:right w:val="none" w:sz="0" w:space="0" w:color="auto"/>
          </w:divBdr>
        </w:div>
      </w:divsChild>
    </w:div>
    <w:div w:id="789594944">
      <w:bodyDiv w:val="1"/>
      <w:marLeft w:val="0"/>
      <w:marRight w:val="0"/>
      <w:marTop w:val="0"/>
      <w:marBottom w:val="0"/>
      <w:divBdr>
        <w:top w:val="none" w:sz="0" w:space="0" w:color="auto"/>
        <w:left w:val="none" w:sz="0" w:space="0" w:color="auto"/>
        <w:bottom w:val="none" w:sz="0" w:space="0" w:color="auto"/>
        <w:right w:val="none" w:sz="0" w:space="0" w:color="auto"/>
      </w:divBdr>
      <w:divsChild>
        <w:div w:id="856431005">
          <w:marLeft w:val="0"/>
          <w:marRight w:val="0"/>
          <w:marTop w:val="0"/>
          <w:marBottom w:val="0"/>
          <w:divBdr>
            <w:top w:val="none" w:sz="0" w:space="0" w:color="auto"/>
            <w:left w:val="none" w:sz="0" w:space="0" w:color="auto"/>
            <w:bottom w:val="none" w:sz="0" w:space="0" w:color="auto"/>
            <w:right w:val="none" w:sz="0" w:space="0" w:color="auto"/>
          </w:divBdr>
        </w:div>
        <w:div w:id="480852195">
          <w:marLeft w:val="0"/>
          <w:marRight w:val="0"/>
          <w:marTop w:val="0"/>
          <w:marBottom w:val="0"/>
          <w:divBdr>
            <w:top w:val="none" w:sz="0" w:space="0" w:color="auto"/>
            <w:left w:val="none" w:sz="0" w:space="0" w:color="auto"/>
            <w:bottom w:val="none" w:sz="0" w:space="0" w:color="auto"/>
            <w:right w:val="none" w:sz="0" w:space="0" w:color="auto"/>
          </w:divBdr>
        </w:div>
        <w:div w:id="1829132710">
          <w:marLeft w:val="0"/>
          <w:marRight w:val="0"/>
          <w:marTop w:val="0"/>
          <w:marBottom w:val="0"/>
          <w:divBdr>
            <w:top w:val="none" w:sz="0" w:space="0" w:color="auto"/>
            <w:left w:val="none" w:sz="0" w:space="0" w:color="auto"/>
            <w:bottom w:val="none" w:sz="0" w:space="0" w:color="auto"/>
            <w:right w:val="none" w:sz="0" w:space="0" w:color="auto"/>
          </w:divBdr>
        </w:div>
        <w:div w:id="1771580280">
          <w:marLeft w:val="0"/>
          <w:marRight w:val="0"/>
          <w:marTop w:val="0"/>
          <w:marBottom w:val="0"/>
          <w:divBdr>
            <w:top w:val="none" w:sz="0" w:space="0" w:color="auto"/>
            <w:left w:val="none" w:sz="0" w:space="0" w:color="auto"/>
            <w:bottom w:val="none" w:sz="0" w:space="0" w:color="auto"/>
            <w:right w:val="none" w:sz="0" w:space="0" w:color="auto"/>
          </w:divBdr>
        </w:div>
      </w:divsChild>
    </w:div>
    <w:div w:id="888415755">
      <w:bodyDiv w:val="1"/>
      <w:marLeft w:val="0"/>
      <w:marRight w:val="0"/>
      <w:marTop w:val="0"/>
      <w:marBottom w:val="0"/>
      <w:divBdr>
        <w:top w:val="none" w:sz="0" w:space="0" w:color="auto"/>
        <w:left w:val="none" w:sz="0" w:space="0" w:color="auto"/>
        <w:bottom w:val="none" w:sz="0" w:space="0" w:color="auto"/>
        <w:right w:val="none" w:sz="0" w:space="0" w:color="auto"/>
      </w:divBdr>
      <w:divsChild>
        <w:div w:id="1208374760">
          <w:marLeft w:val="0"/>
          <w:marRight w:val="0"/>
          <w:marTop w:val="0"/>
          <w:marBottom w:val="0"/>
          <w:divBdr>
            <w:top w:val="none" w:sz="0" w:space="0" w:color="auto"/>
            <w:left w:val="none" w:sz="0" w:space="0" w:color="auto"/>
            <w:bottom w:val="none" w:sz="0" w:space="0" w:color="auto"/>
            <w:right w:val="none" w:sz="0" w:space="0" w:color="auto"/>
          </w:divBdr>
        </w:div>
        <w:div w:id="924849218">
          <w:marLeft w:val="0"/>
          <w:marRight w:val="0"/>
          <w:marTop w:val="0"/>
          <w:marBottom w:val="0"/>
          <w:divBdr>
            <w:top w:val="none" w:sz="0" w:space="0" w:color="auto"/>
            <w:left w:val="none" w:sz="0" w:space="0" w:color="auto"/>
            <w:bottom w:val="none" w:sz="0" w:space="0" w:color="auto"/>
            <w:right w:val="none" w:sz="0" w:space="0" w:color="auto"/>
          </w:divBdr>
        </w:div>
      </w:divsChild>
    </w:div>
    <w:div w:id="914319584">
      <w:bodyDiv w:val="1"/>
      <w:marLeft w:val="0"/>
      <w:marRight w:val="0"/>
      <w:marTop w:val="0"/>
      <w:marBottom w:val="0"/>
      <w:divBdr>
        <w:top w:val="none" w:sz="0" w:space="0" w:color="auto"/>
        <w:left w:val="none" w:sz="0" w:space="0" w:color="auto"/>
        <w:bottom w:val="none" w:sz="0" w:space="0" w:color="auto"/>
        <w:right w:val="none" w:sz="0" w:space="0" w:color="auto"/>
      </w:divBdr>
      <w:divsChild>
        <w:div w:id="114443981">
          <w:marLeft w:val="0"/>
          <w:marRight w:val="0"/>
          <w:marTop w:val="0"/>
          <w:marBottom w:val="0"/>
          <w:divBdr>
            <w:top w:val="none" w:sz="0" w:space="0" w:color="auto"/>
            <w:left w:val="none" w:sz="0" w:space="0" w:color="auto"/>
            <w:bottom w:val="none" w:sz="0" w:space="0" w:color="auto"/>
            <w:right w:val="none" w:sz="0" w:space="0" w:color="auto"/>
          </w:divBdr>
        </w:div>
        <w:div w:id="1364747883">
          <w:marLeft w:val="0"/>
          <w:marRight w:val="0"/>
          <w:marTop w:val="0"/>
          <w:marBottom w:val="0"/>
          <w:divBdr>
            <w:top w:val="none" w:sz="0" w:space="0" w:color="auto"/>
            <w:left w:val="none" w:sz="0" w:space="0" w:color="auto"/>
            <w:bottom w:val="none" w:sz="0" w:space="0" w:color="auto"/>
            <w:right w:val="none" w:sz="0" w:space="0" w:color="auto"/>
          </w:divBdr>
        </w:div>
      </w:divsChild>
    </w:div>
    <w:div w:id="919562378">
      <w:bodyDiv w:val="1"/>
      <w:marLeft w:val="0"/>
      <w:marRight w:val="0"/>
      <w:marTop w:val="0"/>
      <w:marBottom w:val="0"/>
      <w:divBdr>
        <w:top w:val="none" w:sz="0" w:space="0" w:color="auto"/>
        <w:left w:val="none" w:sz="0" w:space="0" w:color="auto"/>
        <w:bottom w:val="none" w:sz="0" w:space="0" w:color="auto"/>
        <w:right w:val="none" w:sz="0" w:space="0" w:color="auto"/>
      </w:divBdr>
      <w:divsChild>
        <w:div w:id="1859849301">
          <w:marLeft w:val="0"/>
          <w:marRight w:val="0"/>
          <w:marTop w:val="0"/>
          <w:marBottom w:val="0"/>
          <w:divBdr>
            <w:top w:val="none" w:sz="0" w:space="0" w:color="auto"/>
            <w:left w:val="none" w:sz="0" w:space="0" w:color="auto"/>
            <w:bottom w:val="none" w:sz="0" w:space="0" w:color="auto"/>
            <w:right w:val="none" w:sz="0" w:space="0" w:color="auto"/>
          </w:divBdr>
        </w:div>
        <w:div w:id="783384534">
          <w:marLeft w:val="0"/>
          <w:marRight w:val="0"/>
          <w:marTop w:val="0"/>
          <w:marBottom w:val="0"/>
          <w:divBdr>
            <w:top w:val="none" w:sz="0" w:space="0" w:color="auto"/>
            <w:left w:val="none" w:sz="0" w:space="0" w:color="auto"/>
            <w:bottom w:val="none" w:sz="0" w:space="0" w:color="auto"/>
            <w:right w:val="none" w:sz="0" w:space="0" w:color="auto"/>
          </w:divBdr>
        </w:div>
        <w:div w:id="1725521218">
          <w:marLeft w:val="0"/>
          <w:marRight w:val="0"/>
          <w:marTop w:val="0"/>
          <w:marBottom w:val="0"/>
          <w:divBdr>
            <w:top w:val="none" w:sz="0" w:space="0" w:color="auto"/>
            <w:left w:val="none" w:sz="0" w:space="0" w:color="auto"/>
            <w:bottom w:val="none" w:sz="0" w:space="0" w:color="auto"/>
            <w:right w:val="none" w:sz="0" w:space="0" w:color="auto"/>
          </w:divBdr>
        </w:div>
        <w:div w:id="1631397552">
          <w:marLeft w:val="0"/>
          <w:marRight w:val="0"/>
          <w:marTop w:val="0"/>
          <w:marBottom w:val="0"/>
          <w:divBdr>
            <w:top w:val="none" w:sz="0" w:space="0" w:color="auto"/>
            <w:left w:val="none" w:sz="0" w:space="0" w:color="auto"/>
            <w:bottom w:val="none" w:sz="0" w:space="0" w:color="auto"/>
            <w:right w:val="none" w:sz="0" w:space="0" w:color="auto"/>
          </w:divBdr>
        </w:div>
        <w:div w:id="1387335659">
          <w:marLeft w:val="0"/>
          <w:marRight w:val="0"/>
          <w:marTop w:val="0"/>
          <w:marBottom w:val="0"/>
          <w:divBdr>
            <w:top w:val="none" w:sz="0" w:space="0" w:color="auto"/>
            <w:left w:val="none" w:sz="0" w:space="0" w:color="auto"/>
            <w:bottom w:val="none" w:sz="0" w:space="0" w:color="auto"/>
            <w:right w:val="none" w:sz="0" w:space="0" w:color="auto"/>
          </w:divBdr>
        </w:div>
        <w:div w:id="823854709">
          <w:marLeft w:val="0"/>
          <w:marRight w:val="0"/>
          <w:marTop w:val="0"/>
          <w:marBottom w:val="0"/>
          <w:divBdr>
            <w:top w:val="none" w:sz="0" w:space="0" w:color="auto"/>
            <w:left w:val="none" w:sz="0" w:space="0" w:color="auto"/>
            <w:bottom w:val="none" w:sz="0" w:space="0" w:color="auto"/>
            <w:right w:val="none" w:sz="0" w:space="0" w:color="auto"/>
          </w:divBdr>
        </w:div>
      </w:divsChild>
    </w:div>
    <w:div w:id="953902841">
      <w:bodyDiv w:val="1"/>
      <w:marLeft w:val="0"/>
      <w:marRight w:val="0"/>
      <w:marTop w:val="0"/>
      <w:marBottom w:val="0"/>
      <w:divBdr>
        <w:top w:val="none" w:sz="0" w:space="0" w:color="auto"/>
        <w:left w:val="none" w:sz="0" w:space="0" w:color="auto"/>
        <w:bottom w:val="none" w:sz="0" w:space="0" w:color="auto"/>
        <w:right w:val="none" w:sz="0" w:space="0" w:color="auto"/>
      </w:divBdr>
      <w:divsChild>
        <w:div w:id="46036199">
          <w:marLeft w:val="0"/>
          <w:marRight w:val="0"/>
          <w:marTop w:val="0"/>
          <w:marBottom w:val="0"/>
          <w:divBdr>
            <w:top w:val="none" w:sz="0" w:space="0" w:color="auto"/>
            <w:left w:val="none" w:sz="0" w:space="0" w:color="auto"/>
            <w:bottom w:val="none" w:sz="0" w:space="0" w:color="auto"/>
            <w:right w:val="none" w:sz="0" w:space="0" w:color="auto"/>
          </w:divBdr>
        </w:div>
        <w:div w:id="1690834786">
          <w:marLeft w:val="0"/>
          <w:marRight w:val="0"/>
          <w:marTop w:val="0"/>
          <w:marBottom w:val="0"/>
          <w:divBdr>
            <w:top w:val="none" w:sz="0" w:space="0" w:color="auto"/>
            <w:left w:val="none" w:sz="0" w:space="0" w:color="auto"/>
            <w:bottom w:val="none" w:sz="0" w:space="0" w:color="auto"/>
            <w:right w:val="none" w:sz="0" w:space="0" w:color="auto"/>
          </w:divBdr>
        </w:div>
        <w:div w:id="674915919">
          <w:marLeft w:val="0"/>
          <w:marRight w:val="0"/>
          <w:marTop w:val="0"/>
          <w:marBottom w:val="0"/>
          <w:divBdr>
            <w:top w:val="none" w:sz="0" w:space="0" w:color="auto"/>
            <w:left w:val="none" w:sz="0" w:space="0" w:color="auto"/>
            <w:bottom w:val="none" w:sz="0" w:space="0" w:color="auto"/>
            <w:right w:val="none" w:sz="0" w:space="0" w:color="auto"/>
          </w:divBdr>
        </w:div>
        <w:div w:id="471139290">
          <w:marLeft w:val="0"/>
          <w:marRight w:val="0"/>
          <w:marTop w:val="0"/>
          <w:marBottom w:val="0"/>
          <w:divBdr>
            <w:top w:val="none" w:sz="0" w:space="0" w:color="auto"/>
            <w:left w:val="none" w:sz="0" w:space="0" w:color="auto"/>
            <w:bottom w:val="none" w:sz="0" w:space="0" w:color="auto"/>
            <w:right w:val="none" w:sz="0" w:space="0" w:color="auto"/>
          </w:divBdr>
        </w:div>
      </w:divsChild>
    </w:div>
    <w:div w:id="1103115485">
      <w:bodyDiv w:val="1"/>
      <w:marLeft w:val="0"/>
      <w:marRight w:val="0"/>
      <w:marTop w:val="0"/>
      <w:marBottom w:val="0"/>
      <w:divBdr>
        <w:top w:val="none" w:sz="0" w:space="0" w:color="auto"/>
        <w:left w:val="none" w:sz="0" w:space="0" w:color="auto"/>
        <w:bottom w:val="none" w:sz="0" w:space="0" w:color="auto"/>
        <w:right w:val="none" w:sz="0" w:space="0" w:color="auto"/>
      </w:divBdr>
      <w:divsChild>
        <w:div w:id="765881659">
          <w:marLeft w:val="0"/>
          <w:marRight w:val="0"/>
          <w:marTop w:val="0"/>
          <w:marBottom w:val="0"/>
          <w:divBdr>
            <w:top w:val="none" w:sz="0" w:space="0" w:color="auto"/>
            <w:left w:val="none" w:sz="0" w:space="0" w:color="auto"/>
            <w:bottom w:val="none" w:sz="0" w:space="0" w:color="auto"/>
            <w:right w:val="none" w:sz="0" w:space="0" w:color="auto"/>
          </w:divBdr>
        </w:div>
        <w:div w:id="354965726">
          <w:marLeft w:val="0"/>
          <w:marRight w:val="0"/>
          <w:marTop w:val="0"/>
          <w:marBottom w:val="0"/>
          <w:divBdr>
            <w:top w:val="none" w:sz="0" w:space="0" w:color="auto"/>
            <w:left w:val="none" w:sz="0" w:space="0" w:color="auto"/>
            <w:bottom w:val="none" w:sz="0" w:space="0" w:color="auto"/>
            <w:right w:val="none" w:sz="0" w:space="0" w:color="auto"/>
          </w:divBdr>
        </w:div>
        <w:div w:id="1510487133">
          <w:marLeft w:val="0"/>
          <w:marRight w:val="0"/>
          <w:marTop w:val="0"/>
          <w:marBottom w:val="0"/>
          <w:divBdr>
            <w:top w:val="none" w:sz="0" w:space="0" w:color="auto"/>
            <w:left w:val="none" w:sz="0" w:space="0" w:color="auto"/>
            <w:bottom w:val="none" w:sz="0" w:space="0" w:color="auto"/>
            <w:right w:val="none" w:sz="0" w:space="0" w:color="auto"/>
          </w:divBdr>
        </w:div>
        <w:div w:id="1834292844">
          <w:marLeft w:val="0"/>
          <w:marRight w:val="0"/>
          <w:marTop w:val="0"/>
          <w:marBottom w:val="0"/>
          <w:divBdr>
            <w:top w:val="none" w:sz="0" w:space="0" w:color="auto"/>
            <w:left w:val="none" w:sz="0" w:space="0" w:color="auto"/>
            <w:bottom w:val="none" w:sz="0" w:space="0" w:color="auto"/>
            <w:right w:val="none" w:sz="0" w:space="0" w:color="auto"/>
          </w:divBdr>
        </w:div>
        <w:div w:id="768234590">
          <w:marLeft w:val="0"/>
          <w:marRight w:val="0"/>
          <w:marTop w:val="0"/>
          <w:marBottom w:val="0"/>
          <w:divBdr>
            <w:top w:val="none" w:sz="0" w:space="0" w:color="auto"/>
            <w:left w:val="none" w:sz="0" w:space="0" w:color="auto"/>
            <w:bottom w:val="none" w:sz="0" w:space="0" w:color="auto"/>
            <w:right w:val="none" w:sz="0" w:space="0" w:color="auto"/>
          </w:divBdr>
        </w:div>
      </w:divsChild>
    </w:div>
    <w:div w:id="1183587060">
      <w:bodyDiv w:val="1"/>
      <w:marLeft w:val="0"/>
      <w:marRight w:val="0"/>
      <w:marTop w:val="0"/>
      <w:marBottom w:val="0"/>
      <w:divBdr>
        <w:top w:val="none" w:sz="0" w:space="0" w:color="auto"/>
        <w:left w:val="none" w:sz="0" w:space="0" w:color="auto"/>
        <w:bottom w:val="none" w:sz="0" w:space="0" w:color="auto"/>
        <w:right w:val="none" w:sz="0" w:space="0" w:color="auto"/>
      </w:divBdr>
      <w:divsChild>
        <w:div w:id="2032414301">
          <w:marLeft w:val="0"/>
          <w:marRight w:val="0"/>
          <w:marTop w:val="0"/>
          <w:marBottom w:val="0"/>
          <w:divBdr>
            <w:top w:val="none" w:sz="0" w:space="0" w:color="auto"/>
            <w:left w:val="none" w:sz="0" w:space="0" w:color="auto"/>
            <w:bottom w:val="none" w:sz="0" w:space="0" w:color="auto"/>
            <w:right w:val="none" w:sz="0" w:space="0" w:color="auto"/>
          </w:divBdr>
        </w:div>
        <w:div w:id="936521563">
          <w:marLeft w:val="0"/>
          <w:marRight w:val="0"/>
          <w:marTop w:val="0"/>
          <w:marBottom w:val="0"/>
          <w:divBdr>
            <w:top w:val="none" w:sz="0" w:space="0" w:color="auto"/>
            <w:left w:val="none" w:sz="0" w:space="0" w:color="auto"/>
            <w:bottom w:val="none" w:sz="0" w:space="0" w:color="auto"/>
            <w:right w:val="none" w:sz="0" w:space="0" w:color="auto"/>
          </w:divBdr>
        </w:div>
      </w:divsChild>
    </w:div>
    <w:div w:id="1228807711">
      <w:bodyDiv w:val="1"/>
      <w:marLeft w:val="0"/>
      <w:marRight w:val="0"/>
      <w:marTop w:val="0"/>
      <w:marBottom w:val="0"/>
      <w:divBdr>
        <w:top w:val="none" w:sz="0" w:space="0" w:color="auto"/>
        <w:left w:val="none" w:sz="0" w:space="0" w:color="auto"/>
        <w:bottom w:val="none" w:sz="0" w:space="0" w:color="auto"/>
        <w:right w:val="none" w:sz="0" w:space="0" w:color="auto"/>
      </w:divBdr>
      <w:divsChild>
        <w:div w:id="1960869821">
          <w:marLeft w:val="0"/>
          <w:marRight w:val="0"/>
          <w:marTop w:val="0"/>
          <w:marBottom w:val="0"/>
          <w:divBdr>
            <w:top w:val="none" w:sz="0" w:space="0" w:color="auto"/>
            <w:left w:val="none" w:sz="0" w:space="0" w:color="auto"/>
            <w:bottom w:val="none" w:sz="0" w:space="0" w:color="auto"/>
            <w:right w:val="none" w:sz="0" w:space="0" w:color="auto"/>
          </w:divBdr>
        </w:div>
        <w:div w:id="644286636">
          <w:marLeft w:val="0"/>
          <w:marRight w:val="0"/>
          <w:marTop w:val="0"/>
          <w:marBottom w:val="0"/>
          <w:divBdr>
            <w:top w:val="none" w:sz="0" w:space="0" w:color="auto"/>
            <w:left w:val="none" w:sz="0" w:space="0" w:color="auto"/>
            <w:bottom w:val="none" w:sz="0" w:space="0" w:color="auto"/>
            <w:right w:val="none" w:sz="0" w:space="0" w:color="auto"/>
          </w:divBdr>
        </w:div>
      </w:divsChild>
    </w:div>
    <w:div w:id="1323702304">
      <w:bodyDiv w:val="1"/>
      <w:marLeft w:val="0"/>
      <w:marRight w:val="0"/>
      <w:marTop w:val="0"/>
      <w:marBottom w:val="0"/>
      <w:divBdr>
        <w:top w:val="none" w:sz="0" w:space="0" w:color="auto"/>
        <w:left w:val="none" w:sz="0" w:space="0" w:color="auto"/>
        <w:bottom w:val="none" w:sz="0" w:space="0" w:color="auto"/>
        <w:right w:val="none" w:sz="0" w:space="0" w:color="auto"/>
      </w:divBdr>
      <w:divsChild>
        <w:div w:id="635573571">
          <w:marLeft w:val="0"/>
          <w:marRight w:val="0"/>
          <w:marTop w:val="0"/>
          <w:marBottom w:val="0"/>
          <w:divBdr>
            <w:top w:val="none" w:sz="0" w:space="0" w:color="auto"/>
            <w:left w:val="none" w:sz="0" w:space="0" w:color="auto"/>
            <w:bottom w:val="none" w:sz="0" w:space="0" w:color="auto"/>
            <w:right w:val="none" w:sz="0" w:space="0" w:color="auto"/>
          </w:divBdr>
        </w:div>
        <w:div w:id="883712106">
          <w:marLeft w:val="0"/>
          <w:marRight w:val="0"/>
          <w:marTop w:val="0"/>
          <w:marBottom w:val="0"/>
          <w:divBdr>
            <w:top w:val="none" w:sz="0" w:space="0" w:color="auto"/>
            <w:left w:val="none" w:sz="0" w:space="0" w:color="auto"/>
            <w:bottom w:val="none" w:sz="0" w:space="0" w:color="auto"/>
            <w:right w:val="none" w:sz="0" w:space="0" w:color="auto"/>
          </w:divBdr>
        </w:div>
        <w:div w:id="1581404281">
          <w:marLeft w:val="0"/>
          <w:marRight w:val="0"/>
          <w:marTop w:val="0"/>
          <w:marBottom w:val="0"/>
          <w:divBdr>
            <w:top w:val="none" w:sz="0" w:space="0" w:color="auto"/>
            <w:left w:val="none" w:sz="0" w:space="0" w:color="auto"/>
            <w:bottom w:val="none" w:sz="0" w:space="0" w:color="auto"/>
            <w:right w:val="none" w:sz="0" w:space="0" w:color="auto"/>
          </w:divBdr>
        </w:div>
        <w:div w:id="1263029329">
          <w:marLeft w:val="0"/>
          <w:marRight w:val="0"/>
          <w:marTop w:val="0"/>
          <w:marBottom w:val="0"/>
          <w:divBdr>
            <w:top w:val="none" w:sz="0" w:space="0" w:color="auto"/>
            <w:left w:val="none" w:sz="0" w:space="0" w:color="auto"/>
            <w:bottom w:val="none" w:sz="0" w:space="0" w:color="auto"/>
            <w:right w:val="none" w:sz="0" w:space="0" w:color="auto"/>
          </w:divBdr>
        </w:div>
      </w:divsChild>
    </w:div>
    <w:div w:id="1340694427">
      <w:bodyDiv w:val="1"/>
      <w:marLeft w:val="0"/>
      <w:marRight w:val="0"/>
      <w:marTop w:val="0"/>
      <w:marBottom w:val="0"/>
      <w:divBdr>
        <w:top w:val="none" w:sz="0" w:space="0" w:color="auto"/>
        <w:left w:val="none" w:sz="0" w:space="0" w:color="auto"/>
        <w:bottom w:val="none" w:sz="0" w:space="0" w:color="auto"/>
        <w:right w:val="none" w:sz="0" w:space="0" w:color="auto"/>
      </w:divBdr>
      <w:divsChild>
        <w:div w:id="32002652">
          <w:marLeft w:val="0"/>
          <w:marRight w:val="0"/>
          <w:marTop w:val="0"/>
          <w:marBottom w:val="0"/>
          <w:divBdr>
            <w:top w:val="none" w:sz="0" w:space="0" w:color="auto"/>
            <w:left w:val="none" w:sz="0" w:space="0" w:color="auto"/>
            <w:bottom w:val="none" w:sz="0" w:space="0" w:color="auto"/>
            <w:right w:val="none" w:sz="0" w:space="0" w:color="auto"/>
          </w:divBdr>
        </w:div>
        <w:div w:id="1106459572">
          <w:marLeft w:val="0"/>
          <w:marRight w:val="0"/>
          <w:marTop w:val="0"/>
          <w:marBottom w:val="0"/>
          <w:divBdr>
            <w:top w:val="none" w:sz="0" w:space="0" w:color="auto"/>
            <w:left w:val="none" w:sz="0" w:space="0" w:color="auto"/>
            <w:bottom w:val="none" w:sz="0" w:space="0" w:color="auto"/>
            <w:right w:val="none" w:sz="0" w:space="0" w:color="auto"/>
          </w:divBdr>
        </w:div>
        <w:div w:id="16397493">
          <w:marLeft w:val="0"/>
          <w:marRight w:val="0"/>
          <w:marTop w:val="0"/>
          <w:marBottom w:val="0"/>
          <w:divBdr>
            <w:top w:val="none" w:sz="0" w:space="0" w:color="auto"/>
            <w:left w:val="none" w:sz="0" w:space="0" w:color="auto"/>
            <w:bottom w:val="none" w:sz="0" w:space="0" w:color="auto"/>
            <w:right w:val="none" w:sz="0" w:space="0" w:color="auto"/>
          </w:divBdr>
        </w:div>
        <w:div w:id="531966404">
          <w:marLeft w:val="0"/>
          <w:marRight w:val="0"/>
          <w:marTop w:val="0"/>
          <w:marBottom w:val="0"/>
          <w:divBdr>
            <w:top w:val="none" w:sz="0" w:space="0" w:color="auto"/>
            <w:left w:val="none" w:sz="0" w:space="0" w:color="auto"/>
            <w:bottom w:val="none" w:sz="0" w:space="0" w:color="auto"/>
            <w:right w:val="none" w:sz="0" w:space="0" w:color="auto"/>
          </w:divBdr>
        </w:div>
      </w:divsChild>
    </w:div>
    <w:div w:id="1450978661">
      <w:bodyDiv w:val="1"/>
      <w:marLeft w:val="0"/>
      <w:marRight w:val="0"/>
      <w:marTop w:val="0"/>
      <w:marBottom w:val="0"/>
      <w:divBdr>
        <w:top w:val="none" w:sz="0" w:space="0" w:color="auto"/>
        <w:left w:val="none" w:sz="0" w:space="0" w:color="auto"/>
        <w:bottom w:val="none" w:sz="0" w:space="0" w:color="auto"/>
        <w:right w:val="none" w:sz="0" w:space="0" w:color="auto"/>
      </w:divBdr>
      <w:divsChild>
        <w:div w:id="1080172052">
          <w:marLeft w:val="0"/>
          <w:marRight w:val="0"/>
          <w:marTop w:val="0"/>
          <w:marBottom w:val="0"/>
          <w:divBdr>
            <w:top w:val="none" w:sz="0" w:space="0" w:color="auto"/>
            <w:left w:val="none" w:sz="0" w:space="0" w:color="auto"/>
            <w:bottom w:val="none" w:sz="0" w:space="0" w:color="auto"/>
            <w:right w:val="none" w:sz="0" w:space="0" w:color="auto"/>
          </w:divBdr>
        </w:div>
        <w:div w:id="64425671">
          <w:marLeft w:val="0"/>
          <w:marRight w:val="0"/>
          <w:marTop w:val="0"/>
          <w:marBottom w:val="0"/>
          <w:divBdr>
            <w:top w:val="none" w:sz="0" w:space="0" w:color="auto"/>
            <w:left w:val="none" w:sz="0" w:space="0" w:color="auto"/>
            <w:bottom w:val="none" w:sz="0" w:space="0" w:color="auto"/>
            <w:right w:val="none" w:sz="0" w:space="0" w:color="auto"/>
          </w:divBdr>
        </w:div>
        <w:div w:id="1635602203">
          <w:marLeft w:val="0"/>
          <w:marRight w:val="0"/>
          <w:marTop w:val="0"/>
          <w:marBottom w:val="0"/>
          <w:divBdr>
            <w:top w:val="none" w:sz="0" w:space="0" w:color="auto"/>
            <w:left w:val="none" w:sz="0" w:space="0" w:color="auto"/>
            <w:bottom w:val="none" w:sz="0" w:space="0" w:color="auto"/>
            <w:right w:val="none" w:sz="0" w:space="0" w:color="auto"/>
          </w:divBdr>
        </w:div>
        <w:div w:id="1430852051">
          <w:marLeft w:val="0"/>
          <w:marRight w:val="0"/>
          <w:marTop w:val="0"/>
          <w:marBottom w:val="0"/>
          <w:divBdr>
            <w:top w:val="none" w:sz="0" w:space="0" w:color="auto"/>
            <w:left w:val="none" w:sz="0" w:space="0" w:color="auto"/>
            <w:bottom w:val="none" w:sz="0" w:space="0" w:color="auto"/>
            <w:right w:val="none" w:sz="0" w:space="0" w:color="auto"/>
          </w:divBdr>
        </w:div>
      </w:divsChild>
    </w:div>
    <w:div w:id="1492327808">
      <w:bodyDiv w:val="1"/>
      <w:marLeft w:val="0"/>
      <w:marRight w:val="0"/>
      <w:marTop w:val="0"/>
      <w:marBottom w:val="0"/>
      <w:divBdr>
        <w:top w:val="none" w:sz="0" w:space="0" w:color="auto"/>
        <w:left w:val="none" w:sz="0" w:space="0" w:color="auto"/>
        <w:bottom w:val="none" w:sz="0" w:space="0" w:color="auto"/>
        <w:right w:val="none" w:sz="0" w:space="0" w:color="auto"/>
      </w:divBdr>
      <w:divsChild>
        <w:div w:id="1782914753">
          <w:marLeft w:val="0"/>
          <w:marRight w:val="0"/>
          <w:marTop w:val="0"/>
          <w:marBottom w:val="0"/>
          <w:divBdr>
            <w:top w:val="none" w:sz="0" w:space="0" w:color="auto"/>
            <w:left w:val="none" w:sz="0" w:space="0" w:color="auto"/>
            <w:bottom w:val="none" w:sz="0" w:space="0" w:color="auto"/>
            <w:right w:val="none" w:sz="0" w:space="0" w:color="auto"/>
          </w:divBdr>
        </w:div>
        <w:div w:id="1495299633">
          <w:marLeft w:val="0"/>
          <w:marRight w:val="0"/>
          <w:marTop w:val="0"/>
          <w:marBottom w:val="0"/>
          <w:divBdr>
            <w:top w:val="none" w:sz="0" w:space="0" w:color="auto"/>
            <w:left w:val="none" w:sz="0" w:space="0" w:color="auto"/>
            <w:bottom w:val="none" w:sz="0" w:space="0" w:color="auto"/>
            <w:right w:val="none" w:sz="0" w:space="0" w:color="auto"/>
          </w:divBdr>
        </w:div>
      </w:divsChild>
    </w:div>
    <w:div w:id="1586649198">
      <w:bodyDiv w:val="1"/>
      <w:marLeft w:val="0"/>
      <w:marRight w:val="0"/>
      <w:marTop w:val="0"/>
      <w:marBottom w:val="0"/>
      <w:divBdr>
        <w:top w:val="none" w:sz="0" w:space="0" w:color="auto"/>
        <w:left w:val="none" w:sz="0" w:space="0" w:color="auto"/>
        <w:bottom w:val="none" w:sz="0" w:space="0" w:color="auto"/>
        <w:right w:val="none" w:sz="0" w:space="0" w:color="auto"/>
      </w:divBdr>
      <w:divsChild>
        <w:div w:id="126288298">
          <w:marLeft w:val="0"/>
          <w:marRight w:val="0"/>
          <w:marTop w:val="0"/>
          <w:marBottom w:val="0"/>
          <w:divBdr>
            <w:top w:val="none" w:sz="0" w:space="0" w:color="auto"/>
            <w:left w:val="none" w:sz="0" w:space="0" w:color="auto"/>
            <w:bottom w:val="none" w:sz="0" w:space="0" w:color="auto"/>
            <w:right w:val="none" w:sz="0" w:space="0" w:color="auto"/>
          </w:divBdr>
        </w:div>
        <w:div w:id="1425761517">
          <w:marLeft w:val="0"/>
          <w:marRight w:val="0"/>
          <w:marTop w:val="0"/>
          <w:marBottom w:val="0"/>
          <w:divBdr>
            <w:top w:val="none" w:sz="0" w:space="0" w:color="auto"/>
            <w:left w:val="none" w:sz="0" w:space="0" w:color="auto"/>
            <w:bottom w:val="none" w:sz="0" w:space="0" w:color="auto"/>
            <w:right w:val="none" w:sz="0" w:space="0" w:color="auto"/>
          </w:divBdr>
        </w:div>
        <w:div w:id="268632390">
          <w:marLeft w:val="0"/>
          <w:marRight w:val="0"/>
          <w:marTop w:val="0"/>
          <w:marBottom w:val="0"/>
          <w:divBdr>
            <w:top w:val="none" w:sz="0" w:space="0" w:color="auto"/>
            <w:left w:val="none" w:sz="0" w:space="0" w:color="auto"/>
            <w:bottom w:val="none" w:sz="0" w:space="0" w:color="auto"/>
            <w:right w:val="none" w:sz="0" w:space="0" w:color="auto"/>
          </w:divBdr>
        </w:div>
      </w:divsChild>
    </w:div>
    <w:div w:id="1683165312">
      <w:bodyDiv w:val="1"/>
      <w:marLeft w:val="0"/>
      <w:marRight w:val="0"/>
      <w:marTop w:val="0"/>
      <w:marBottom w:val="0"/>
      <w:divBdr>
        <w:top w:val="none" w:sz="0" w:space="0" w:color="auto"/>
        <w:left w:val="none" w:sz="0" w:space="0" w:color="auto"/>
        <w:bottom w:val="none" w:sz="0" w:space="0" w:color="auto"/>
        <w:right w:val="none" w:sz="0" w:space="0" w:color="auto"/>
      </w:divBdr>
      <w:divsChild>
        <w:div w:id="2059813501">
          <w:marLeft w:val="0"/>
          <w:marRight w:val="0"/>
          <w:marTop w:val="0"/>
          <w:marBottom w:val="0"/>
          <w:divBdr>
            <w:top w:val="none" w:sz="0" w:space="0" w:color="auto"/>
            <w:left w:val="none" w:sz="0" w:space="0" w:color="auto"/>
            <w:bottom w:val="none" w:sz="0" w:space="0" w:color="auto"/>
            <w:right w:val="none" w:sz="0" w:space="0" w:color="auto"/>
          </w:divBdr>
        </w:div>
        <w:div w:id="1336569119">
          <w:marLeft w:val="0"/>
          <w:marRight w:val="0"/>
          <w:marTop w:val="0"/>
          <w:marBottom w:val="0"/>
          <w:divBdr>
            <w:top w:val="none" w:sz="0" w:space="0" w:color="auto"/>
            <w:left w:val="none" w:sz="0" w:space="0" w:color="auto"/>
            <w:bottom w:val="none" w:sz="0" w:space="0" w:color="auto"/>
            <w:right w:val="none" w:sz="0" w:space="0" w:color="auto"/>
          </w:divBdr>
        </w:div>
      </w:divsChild>
    </w:div>
    <w:div w:id="1717773836">
      <w:bodyDiv w:val="1"/>
      <w:marLeft w:val="0"/>
      <w:marRight w:val="0"/>
      <w:marTop w:val="0"/>
      <w:marBottom w:val="0"/>
      <w:divBdr>
        <w:top w:val="none" w:sz="0" w:space="0" w:color="auto"/>
        <w:left w:val="none" w:sz="0" w:space="0" w:color="auto"/>
        <w:bottom w:val="none" w:sz="0" w:space="0" w:color="auto"/>
        <w:right w:val="none" w:sz="0" w:space="0" w:color="auto"/>
      </w:divBdr>
      <w:divsChild>
        <w:div w:id="1367829657">
          <w:marLeft w:val="0"/>
          <w:marRight w:val="0"/>
          <w:marTop w:val="0"/>
          <w:marBottom w:val="0"/>
          <w:divBdr>
            <w:top w:val="none" w:sz="0" w:space="0" w:color="auto"/>
            <w:left w:val="none" w:sz="0" w:space="0" w:color="auto"/>
            <w:bottom w:val="none" w:sz="0" w:space="0" w:color="auto"/>
            <w:right w:val="none" w:sz="0" w:space="0" w:color="auto"/>
          </w:divBdr>
        </w:div>
        <w:div w:id="1430198690">
          <w:marLeft w:val="0"/>
          <w:marRight w:val="0"/>
          <w:marTop w:val="0"/>
          <w:marBottom w:val="0"/>
          <w:divBdr>
            <w:top w:val="none" w:sz="0" w:space="0" w:color="auto"/>
            <w:left w:val="none" w:sz="0" w:space="0" w:color="auto"/>
            <w:bottom w:val="none" w:sz="0" w:space="0" w:color="auto"/>
            <w:right w:val="none" w:sz="0" w:space="0" w:color="auto"/>
          </w:divBdr>
        </w:div>
      </w:divsChild>
    </w:div>
    <w:div w:id="1717854841">
      <w:bodyDiv w:val="1"/>
      <w:marLeft w:val="0"/>
      <w:marRight w:val="0"/>
      <w:marTop w:val="0"/>
      <w:marBottom w:val="0"/>
      <w:divBdr>
        <w:top w:val="none" w:sz="0" w:space="0" w:color="auto"/>
        <w:left w:val="none" w:sz="0" w:space="0" w:color="auto"/>
        <w:bottom w:val="none" w:sz="0" w:space="0" w:color="auto"/>
        <w:right w:val="none" w:sz="0" w:space="0" w:color="auto"/>
      </w:divBdr>
      <w:divsChild>
        <w:div w:id="1048799548">
          <w:marLeft w:val="0"/>
          <w:marRight w:val="0"/>
          <w:marTop w:val="0"/>
          <w:marBottom w:val="0"/>
          <w:divBdr>
            <w:top w:val="none" w:sz="0" w:space="0" w:color="auto"/>
            <w:left w:val="none" w:sz="0" w:space="0" w:color="auto"/>
            <w:bottom w:val="none" w:sz="0" w:space="0" w:color="auto"/>
            <w:right w:val="none" w:sz="0" w:space="0" w:color="auto"/>
          </w:divBdr>
        </w:div>
        <w:div w:id="1327199931">
          <w:marLeft w:val="0"/>
          <w:marRight w:val="0"/>
          <w:marTop w:val="0"/>
          <w:marBottom w:val="0"/>
          <w:divBdr>
            <w:top w:val="none" w:sz="0" w:space="0" w:color="auto"/>
            <w:left w:val="none" w:sz="0" w:space="0" w:color="auto"/>
            <w:bottom w:val="none" w:sz="0" w:space="0" w:color="auto"/>
            <w:right w:val="none" w:sz="0" w:space="0" w:color="auto"/>
          </w:divBdr>
        </w:div>
        <w:div w:id="138427255">
          <w:marLeft w:val="0"/>
          <w:marRight w:val="0"/>
          <w:marTop w:val="0"/>
          <w:marBottom w:val="0"/>
          <w:divBdr>
            <w:top w:val="none" w:sz="0" w:space="0" w:color="auto"/>
            <w:left w:val="none" w:sz="0" w:space="0" w:color="auto"/>
            <w:bottom w:val="none" w:sz="0" w:space="0" w:color="auto"/>
            <w:right w:val="none" w:sz="0" w:space="0" w:color="auto"/>
          </w:divBdr>
        </w:div>
      </w:divsChild>
    </w:div>
    <w:div w:id="1761828843">
      <w:bodyDiv w:val="1"/>
      <w:marLeft w:val="0"/>
      <w:marRight w:val="0"/>
      <w:marTop w:val="0"/>
      <w:marBottom w:val="0"/>
      <w:divBdr>
        <w:top w:val="none" w:sz="0" w:space="0" w:color="auto"/>
        <w:left w:val="none" w:sz="0" w:space="0" w:color="auto"/>
        <w:bottom w:val="none" w:sz="0" w:space="0" w:color="auto"/>
        <w:right w:val="none" w:sz="0" w:space="0" w:color="auto"/>
      </w:divBdr>
      <w:divsChild>
        <w:div w:id="1745638321">
          <w:marLeft w:val="0"/>
          <w:marRight w:val="0"/>
          <w:marTop w:val="0"/>
          <w:marBottom w:val="0"/>
          <w:divBdr>
            <w:top w:val="none" w:sz="0" w:space="0" w:color="auto"/>
            <w:left w:val="none" w:sz="0" w:space="0" w:color="auto"/>
            <w:bottom w:val="none" w:sz="0" w:space="0" w:color="auto"/>
            <w:right w:val="none" w:sz="0" w:space="0" w:color="auto"/>
          </w:divBdr>
        </w:div>
        <w:div w:id="1375542654">
          <w:marLeft w:val="0"/>
          <w:marRight w:val="0"/>
          <w:marTop w:val="0"/>
          <w:marBottom w:val="0"/>
          <w:divBdr>
            <w:top w:val="none" w:sz="0" w:space="0" w:color="auto"/>
            <w:left w:val="none" w:sz="0" w:space="0" w:color="auto"/>
            <w:bottom w:val="none" w:sz="0" w:space="0" w:color="auto"/>
            <w:right w:val="none" w:sz="0" w:space="0" w:color="auto"/>
          </w:divBdr>
        </w:div>
      </w:divsChild>
    </w:div>
    <w:div w:id="1774401814">
      <w:bodyDiv w:val="1"/>
      <w:marLeft w:val="0"/>
      <w:marRight w:val="0"/>
      <w:marTop w:val="0"/>
      <w:marBottom w:val="0"/>
      <w:divBdr>
        <w:top w:val="none" w:sz="0" w:space="0" w:color="auto"/>
        <w:left w:val="none" w:sz="0" w:space="0" w:color="auto"/>
        <w:bottom w:val="none" w:sz="0" w:space="0" w:color="auto"/>
        <w:right w:val="none" w:sz="0" w:space="0" w:color="auto"/>
      </w:divBdr>
      <w:divsChild>
        <w:div w:id="102265352">
          <w:marLeft w:val="0"/>
          <w:marRight w:val="0"/>
          <w:marTop w:val="0"/>
          <w:marBottom w:val="0"/>
          <w:divBdr>
            <w:top w:val="none" w:sz="0" w:space="0" w:color="auto"/>
            <w:left w:val="none" w:sz="0" w:space="0" w:color="auto"/>
            <w:bottom w:val="none" w:sz="0" w:space="0" w:color="auto"/>
            <w:right w:val="none" w:sz="0" w:space="0" w:color="auto"/>
          </w:divBdr>
        </w:div>
        <w:div w:id="939410620">
          <w:marLeft w:val="0"/>
          <w:marRight w:val="0"/>
          <w:marTop w:val="0"/>
          <w:marBottom w:val="0"/>
          <w:divBdr>
            <w:top w:val="none" w:sz="0" w:space="0" w:color="auto"/>
            <w:left w:val="none" w:sz="0" w:space="0" w:color="auto"/>
            <w:bottom w:val="none" w:sz="0" w:space="0" w:color="auto"/>
            <w:right w:val="none" w:sz="0" w:space="0" w:color="auto"/>
          </w:divBdr>
        </w:div>
        <w:div w:id="1964068717">
          <w:marLeft w:val="0"/>
          <w:marRight w:val="0"/>
          <w:marTop w:val="0"/>
          <w:marBottom w:val="0"/>
          <w:divBdr>
            <w:top w:val="none" w:sz="0" w:space="0" w:color="auto"/>
            <w:left w:val="none" w:sz="0" w:space="0" w:color="auto"/>
            <w:bottom w:val="none" w:sz="0" w:space="0" w:color="auto"/>
            <w:right w:val="none" w:sz="0" w:space="0" w:color="auto"/>
          </w:divBdr>
        </w:div>
        <w:div w:id="517433297">
          <w:marLeft w:val="0"/>
          <w:marRight w:val="0"/>
          <w:marTop w:val="0"/>
          <w:marBottom w:val="0"/>
          <w:divBdr>
            <w:top w:val="none" w:sz="0" w:space="0" w:color="auto"/>
            <w:left w:val="none" w:sz="0" w:space="0" w:color="auto"/>
            <w:bottom w:val="none" w:sz="0" w:space="0" w:color="auto"/>
            <w:right w:val="none" w:sz="0" w:space="0" w:color="auto"/>
          </w:divBdr>
        </w:div>
      </w:divsChild>
    </w:div>
    <w:div w:id="1855880046">
      <w:bodyDiv w:val="1"/>
      <w:marLeft w:val="0"/>
      <w:marRight w:val="0"/>
      <w:marTop w:val="0"/>
      <w:marBottom w:val="0"/>
      <w:divBdr>
        <w:top w:val="none" w:sz="0" w:space="0" w:color="auto"/>
        <w:left w:val="none" w:sz="0" w:space="0" w:color="auto"/>
        <w:bottom w:val="none" w:sz="0" w:space="0" w:color="auto"/>
        <w:right w:val="none" w:sz="0" w:space="0" w:color="auto"/>
      </w:divBdr>
      <w:divsChild>
        <w:div w:id="2113281358">
          <w:marLeft w:val="0"/>
          <w:marRight w:val="0"/>
          <w:marTop w:val="0"/>
          <w:marBottom w:val="0"/>
          <w:divBdr>
            <w:top w:val="none" w:sz="0" w:space="0" w:color="auto"/>
            <w:left w:val="none" w:sz="0" w:space="0" w:color="auto"/>
            <w:bottom w:val="none" w:sz="0" w:space="0" w:color="auto"/>
            <w:right w:val="none" w:sz="0" w:space="0" w:color="auto"/>
          </w:divBdr>
        </w:div>
        <w:div w:id="1236545748">
          <w:marLeft w:val="0"/>
          <w:marRight w:val="0"/>
          <w:marTop w:val="0"/>
          <w:marBottom w:val="0"/>
          <w:divBdr>
            <w:top w:val="none" w:sz="0" w:space="0" w:color="auto"/>
            <w:left w:val="none" w:sz="0" w:space="0" w:color="auto"/>
            <w:bottom w:val="none" w:sz="0" w:space="0" w:color="auto"/>
            <w:right w:val="none" w:sz="0" w:space="0" w:color="auto"/>
          </w:divBdr>
        </w:div>
        <w:div w:id="962228781">
          <w:marLeft w:val="0"/>
          <w:marRight w:val="0"/>
          <w:marTop w:val="0"/>
          <w:marBottom w:val="0"/>
          <w:divBdr>
            <w:top w:val="none" w:sz="0" w:space="0" w:color="auto"/>
            <w:left w:val="none" w:sz="0" w:space="0" w:color="auto"/>
            <w:bottom w:val="none" w:sz="0" w:space="0" w:color="auto"/>
            <w:right w:val="none" w:sz="0" w:space="0" w:color="auto"/>
          </w:divBdr>
        </w:div>
        <w:div w:id="1511480167">
          <w:marLeft w:val="0"/>
          <w:marRight w:val="0"/>
          <w:marTop w:val="0"/>
          <w:marBottom w:val="0"/>
          <w:divBdr>
            <w:top w:val="none" w:sz="0" w:space="0" w:color="auto"/>
            <w:left w:val="none" w:sz="0" w:space="0" w:color="auto"/>
            <w:bottom w:val="none" w:sz="0" w:space="0" w:color="auto"/>
            <w:right w:val="none" w:sz="0" w:space="0" w:color="auto"/>
          </w:divBdr>
        </w:div>
        <w:div w:id="296498456">
          <w:marLeft w:val="0"/>
          <w:marRight w:val="0"/>
          <w:marTop w:val="0"/>
          <w:marBottom w:val="0"/>
          <w:divBdr>
            <w:top w:val="none" w:sz="0" w:space="0" w:color="auto"/>
            <w:left w:val="none" w:sz="0" w:space="0" w:color="auto"/>
            <w:bottom w:val="none" w:sz="0" w:space="0" w:color="auto"/>
            <w:right w:val="none" w:sz="0" w:space="0" w:color="auto"/>
          </w:divBdr>
        </w:div>
      </w:divsChild>
    </w:div>
    <w:div w:id="1866013455">
      <w:bodyDiv w:val="1"/>
      <w:marLeft w:val="0"/>
      <w:marRight w:val="0"/>
      <w:marTop w:val="0"/>
      <w:marBottom w:val="0"/>
      <w:divBdr>
        <w:top w:val="none" w:sz="0" w:space="0" w:color="auto"/>
        <w:left w:val="none" w:sz="0" w:space="0" w:color="auto"/>
        <w:bottom w:val="none" w:sz="0" w:space="0" w:color="auto"/>
        <w:right w:val="none" w:sz="0" w:space="0" w:color="auto"/>
      </w:divBdr>
      <w:divsChild>
        <w:div w:id="710493836">
          <w:marLeft w:val="0"/>
          <w:marRight w:val="0"/>
          <w:marTop w:val="0"/>
          <w:marBottom w:val="0"/>
          <w:divBdr>
            <w:top w:val="none" w:sz="0" w:space="0" w:color="auto"/>
            <w:left w:val="none" w:sz="0" w:space="0" w:color="auto"/>
            <w:bottom w:val="none" w:sz="0" w:space="0" w:color="auto"/>
            <w:right w:val="none" w:sz="0" w:space="0" w:color="auto"/>
          </w:divBdr>
        </w:div>
        <w:div w:id="68115664">
          <w:marLeft w:val="0"/>
          <w:marRight w:val="0"/>
          <w:marTop w:val="0"/>
          <w:marBottom w:val="0"/>
          <w:divBdr>
            <w:top w:val="none" w:sz="0" w:space="0" w:color="auto"/>
            <w:left w:val="none" w:sz="0" w:space="0" w:color="auto"/>
            <w:bottom w:val="none" w:sz="0" w:space="0" w:color="auto"/>
            <w:right w:val="none" w:sz="0" w:space="0" w:color="auto"/>
          </w:divBdr>
        </w:div>
        <w:div w:id="1174803301">
          <w:marLeft w:val="0"/>
          <w:marRight w:val="0"/>
          <w:marTop w:val="0"/>
          <w:marBottom w:val="0"/>
          <w:divBdr>
            <w:top w:val="none" w:sz="0" w:space="0" w:color="auto"/>
            <w:left w:val="none" w:sz="0" w:space="0" w:color="auto"/>
            <w:bottom w:val="none" w:sz="0" w:space="0" w:color="auto"/>
            <w:right w:val="none" w:sz="0" w:space="0" w:color="auto"/>
          </w:divBdr>
        </w:div>
        <w:div w:id="223951298">
          <w:marLeft w:val="0"/>
          <w:marRight w:val="0"/>
          <w:marTop w:val="0"/>
          <w:marBottom w:val="0"/>
          <w:divBdr>
            <w:top w:val="none" w:sz="0" w:space="0" w:color="auto"/>
            <w:left w:val="none" w:sz="0" w:space="0" w:color="auto"/>
            <w:bottom w:val="none" w:sz="0" w:space="0" w:color="auto"/>
            <w:right w:val="none" w:sz="0" w:space="0" w:color="auto"/>
          </w:divBdr>
        </w:div>
        <w:div w:id="1351905755">
          <w:marLeft w:val="0"/>
          <w:marRight w:val="0"/>
          <w:marTop w:val="0"/>
          <w:marBottom w:val="0"/>
          <w:divBdr>
            <w:top w:val="none" w:sz="0" w:space="0" w:color="auto"/>
            <w:left w:val="none" w:sz="0" w:space="0" w:color="auto"/>
            <w:bottom w:val="none" w:sz="0" w:space="0" w:color="auto"/>
            <w:right w:val="none" w:sz="0" w:space="0" w:color="auto"/>
          </w:divBdr>
        </w:div>
        <w:div w:id="413867216">
          <w:marLeft w:val="0"/>
          <w:marRight w:val="0"/>
          <w:marTop w:val="0"/>
          <w:marBottom w:val="0"/>
          <w:divBdr>
            <w:top w:val="none" w:sz="0" w:space="0" w:color="auto"/>
            <w:left w:val="none" w:sz="0" w:space="0" w:color="auto"/>
            <w:bottom w:val="none" w:sz="0" w:space="0" w:color="auto"/>
            <w:right w:val="none" w:sz="0" w:space="0" w:color="auto"/>
          </w:divBdr>
        </w:div>
        <w:div w:id="1585800532">
          <w:marLeft w:val="0"/>
          <w:marRight w:val="0"/>
          <w:marTop w:val="0"/>
          <w:marBottom w:val="0"/>
          <w:divBdr>
            <w:top w:val="none" w:sz="0" w:space="0" w:color="auto"/>
            <w:left w:val="none" w:sz="0" w:space="0" w:color="auto"/>
            <w:bottom w:val="none" w:sz="0" w:space="0" w:color="auto"/>
            <w:right w:val="none" w:sz="0" w:space="0" w:color="auto"/>
          </w:divBdr>
        </w:div>
      </w:divsChild>
    </w:div>
    <w:div w:id="1920171335">
      <w:bodyDiv w:val="1"/>
      <w:marLeft w:val="0"/>
      <w:marRight w:val="0"/>
      <w:marTop w:val="0"/>
      <w:marBottom w:val="0"/>
      <w:divBdr>
        <w:top w:val="none" w:sz="0" w:space="0" w:color="auto"/>
        <w:left w:val="none" w:sz="0" w:space="0" w:color="auto"/>
        <w:bottom w:val="none" w:sz="0" w:space="0" w:color="auto"/>
        <w:right w:val="none" w:sz="0" w:space="0" w:color="auto"/>
      </w:divBdr>
      <w:divsChild>
        <w:div w:id="1033653348">
          <w:marLeft w:val="0"/>
          <w:marRight w:val="0"/>
          <w:marTop w:val="0"/>
          <w:marBottom w:val="0"/>
          <w:divBdr>
            <w:top w:val="none" w:sz="0" w:space="0" w:color="auto"/>
            <w:left w:val="none" w:sz="0" w:space="0" w:color="auto"/>
            <w:bottom w:val="none" w:sz="0" w:space="0" w:color="auto"/>
            <w:right w:val="none" w:sz="0" w:space="0" w:color="auto"/>
          </w:divBdr>
        </w:div>
        <w:div w:id="815101796">
          <w:marLeft w:val="0"/>
          <w:marRight w:val="0"/>
          <w:marTop w:val="0"/>
          <w:marBottom w:val="0"/>
          <w:divBdr>
            <w:top w:val="none" w:sz="0" w:space="0" w:color="auto"/>
            <w:left w:val="none" w:sz="0" w:space="0" w:color="auto"/>
            <w:bottom w:val="none" w:sz="0" w:space="0" w:color="auto"/>
            <w:right w:val="none" w:sz="0" w:space="0" w:color="auto"/>
          </w:divBdr>
        </w:div>
      </w:divsChild>
    </w:div>
    <w:div w:id="2042627825">
      <w:bodyDiv w:val="1"/>
      <w:marLeft w:val="0"/>
      <w:marRight w:val="0"/>
      <w:marTop w:val="0"/>
      <w:marBottom w:val="0"/>
      <w:divBdr>
        <w:top w:val="none" w:sz="0" w:space="0" w:color="auto"/>
        <w:left w:val="none" w:sz="0" w:space="0" w:color="auto"/>
        <w:bottom w:val="none" w:sz="0" w:space="0" w:color="auto"/>
        <w:right w:val="none" w:sz="0" w:space="0" w:color="auto"/>
      </w:divBdr>
      <w:divsChild>
        <w:div w:id="1504196706">
          <w:marLeft w:val="0"/>
          <w:marRight w:val="0"/>
          <w:marTop w:val="0"/>
          <w:marBottom w:val="0"/>
          <w:divBdr>
            <w:top w:val="none" w:sz="0" w:space="0" w:color="auto"/>
            <w:left w:val="none" w:sz="0" w:space="0" w:color="auto"/>
            <w:bottom w:val="none" w:sz="0" w:space="0" w:color="auto"/>
            <w:right w:val="none" w:sz="0" w:space="0" w:color="auto"/>
          </w:divBdr>
        </w:div>
        <w:div w:id="575091128">
          <w:marLeft w:val="0"/>
          <w:marRight w:val="0"/>
          <w:marTop w:val="0"/>
          <w:marBottom w:val="0"/>
          <w:divBdr>
            <w:top w:val="none" w:sz="0" w:space="0" w:color="auto"/>
            <w:left w:val="none" w:sz="0" w:space="0" w:color="auto"/>
            <w:bottom w:val="none" w:sz="0" w:space="0" w:color="auto"/>
            <w:right w:val="none" w:sz="0" w:space="0" w:color="auto"/>
          </w:divBdr>
        </w:div>
        <w:div w:id="1942256776">
          <w:marLeft w:val="0"/>
          <w:marRight w:val="0"/>
          <w:marTop w:val="0"/>
          <w:marBottom w:val="0"/>
          <w:divBdr>
            <w:top w:val="none" w:sz="0" w:space="0" w:color="auto"/>
            <w:left w:val="none" w:sz="0" w:space="0" w:color="auto"/>
            <w:bottom w:val="none" w:sz="0" w:space="0" w:color="auto"/>
            <w:right w:val="none" w:sz="0" w:space="0" w:color="auto"/>
          </w:divBdr>
        </w:div>
        <w:div w:id="310717826">
          <w:marLeft w:val="0"/>
          <w:marRight w:val="0"/>
          <w:marTop w:val="0"/>
          <w:marBottom w:val="0"/>
          <w:divBdr>
            <w:top w:val="none" w:sz="0" w:space="0" w:color="auto"/>
            <w:left w:val="none" w:sz="0" w:space="0" w:color="auto"/>
            <w:bottom w:val="none" w:sz="0" w:space="0" w:color="auto"/>
            <w:right w:val="none" w:sz="0" w:space="0" w:color="auto"/>
          </w:divBdr>
        </w:div>
      </w:divsChild>
    </w:div>
    <w:div w:id="2119710621">
      <w:bodyDiv w:val="1"/>
      <w:marLeft w:val="0"/>
      <w:marRight w:val="0"/>
      <w:marTop w:val="0"/>
      <w:marBottom w:val="0"/>
      <w:divBdr>
        <w:top w:val="none" w:sz="0" w:space="0" w:color="auto"/>
        <w:left w:val="none" w:sz="0" w:space="0" w:color="auto"/>
        <w:bottom w:val="none" w:sz="0" w:space="0" w:color="auto"/>
        <w:right w:val="none" w:sz="0" w:space="0" w:color="auto"/>
      </w:divBdr>
      <w:divsChild>
        <w:div w:id="1855262404">
          <w:marLeft w:val="0"/>
          <w:marRight w:val="0"/>
          <w:marTop w:val="0"/>
          <w:marBottom w:val="0"/>
          <w:divBdr>
            <w:top w:val="none" w:sz="0" w:space="0" w:color="auto"/>
            <w:left w:val="none" w:sz="0" w:space="0" w:color="auto"/>
            <w:bottom w:val="none" w:sz="0" w:space="0" w:color="auto"/>
            <w:right w:val="none" w:sz="0" w:space="0" w:color="auto"/>
          </w:divBdr>
        </w:div>
        <w:div w:id="2011978392">
          <w:marLeft w:val="0"/>
          <w:marRight w:val="0"/>
          <w:marTop w:val="0"/>
          <w:marBottom w:val="0"/>
          <w:divBdr>
            <w:top w:val="none" w:sz="0" w:space="0" w:color="auto"/>
            <w:left w:val="none" w:sz="0" w:space="0" w:color="auto"/>
            <w:bottom w:val="none" w:sz="0" w:space="0" w:color="auto"/>
            <w:right w:val="none" w:sz="0" w:space="0" w:color="auto"/>
          </w:divBdr>
        </w:div>
        <w:div w:id="238174798">
          <w:marLeft w:val="0"/>
          <w:marRight w:val="0"/>
          <w:marTop w:val="0"/>
          <w:marBottom w:val="0"/>
          <w:divBdr>
            <w:top w:val="none" w:sz="0" w:space="0" w:color="auto"/>
            <w:left w:val="none" w:sz="0" w:space="0" w:color="auto"/>
            <w:bottom w:val="none" w:sz="0" w:space="0" w:color="auto"/>
            <w:right w:val="none" w:sz="0" w:space="0" w:color="auto"/>
          </w:divBdr>
        </w:div>
        <w:div w:id="1277760833">
          <w:marLeft w:val="0"/>
          <w:marRight w:val="0"/>
          <w:marTop w:val="0"/>
          <w:marBottom w:val="0"/>
          <w:divBdr>
            <w:top w:val="none" w:sz="0" w:space="0" w:color="auto"/>
            <w:left w:val="none" w:sz="0" w:space="0" w:color="auto"/>
            <w:bottom w:val="none" w:sz="0" w:space="0" w:color="auto"/>
            <w:right w:val="none" w:sz="0" w:space="0" w:color="auto"/>
          </w:divBdr>
        </w:div>
        <w:div w:id="1660576453">
          <w:marLeft w:val="0"/>
          <w:marRight w:val="0"/>
          <w:marTop w:val="0"/>
          <w:marBottom w:val="0"/>
          <w:divBdr>
            <w:top w:val="none" w:sz="0" w:space="0" w:color="auto"/>
            <w:left w:val="none" w:sz="0" w:space="0" w:color="auto"/>
            <w:bottom w:val="none" w:sz="0" w:space="0" w:color="auto"/>
            <w:right w:val="none" w:sz="0" w:space="0" w:color="auto"/>
          </w:divBdr>
        </w:div>
        <w:div w:id="1449155728">
          <w:marLeft w:val="0"/>
          <w:marRight w:val="0"/>
          <w:marTop w:val="0"/>
          <w:marBottom w:val="0"/>
          <w:divBdr>
            <w:top w:val="none" w:sz="0" w:space="0" w:color="auto"/>
            <w:left w:val="none" w:sz="0" w:space="0" w:color="auto"/>
            <w:bottom w:val="none" w:sz="0" w:space="0" w:color="auto"/>
            <w:right w:val="none" w:sz="0" w:space="0" w:color="auto"/>
          </w:divBdr>
        </w:div>
        <w:div w:id="440951927">
          <w:marLeft w:val="0"/>
          <w:marRight w:val="0"/>
          <w:marTop w:val="0"/>
          <w:marBottom w:val="0"/>
          <w:divBdr>
            <w:top w:val="none" w:sz="0" w:space="0" w:color="auto"/>
            <w:left w:val="none" w:sz="0" w:space="0" w:color="auto"/>
            <w:bottom w:val="none" w:sz="0" w:space="0" w:color="auto"/>
            <w:right w:val="none" w:sz="0" w:space="0" w:color="auto"/>
          </w:divBdr>
        </w:div>
        <w:div w:id="1542597905">
          <w:marLeft w:val="0"/>
          <w:marRight w:val="0"/>
          <w:marTop w:val="0"/>
          <w:marBottom w:val="0"/>
          <w:divBdr>
            <w:top w:val="none" w:sz="0" w:space="0" w:color="auto"/>
            <w:left w:val="none" w:sz="0" w:space="0" w:color="auto"/>
            <w:bottom w:val="none" w:sz="0" w:space="0" w:color="auto"/>
            <w:right w:val="none" w:sz="0" w:space="0" w:color="auto"/>
          </w:divBdr>
        </w:div>
        <w:div w:id="2115325407">
          <w:marLeft w:val="0"/>
          <w:marRight w:val="0"/>
          <w:marTop w:val="0"/>
          <w:marBottom w:val="0"/>
          <w:divBdr>
            <w:top w:val="none" w:sz="0" w:space="0" w:color="auto"/>
            <w:left w:val="none" w:sz="0" w:space="0" w:color="auto"/>
            <w:bottom w:val="none" w:sz="0" w:space="0" w:color="auto"/>
            <w:right w:val="none" w:sz="0" w:space="0" w:color="auto"/>
          </w:divBdr>
        </w:div>
      </w:divsChild>
    </w:div>
    <w:div w:id="2139953659">
      <w:bodyDiv w:val="1"/>
      <w:marLeft w:val="0"/>
      <w:marRight w:val="0"/>
      <w:marTop w:val="0"/>
      <w:marBottom w:val="0"/>
      <w:divBdr>
        <w:top w:val="none" w:sz="0" w:space="0" w:color="auto"/>
        <w:left w:val="none" w:sz="0" w:space="0" w:color="auto"/>
        <w:bottom w:val="none" w:sz="0" w:space="0" w:color="auto"/>
        <w:right w:val="none" w:sz="0" w:space="0" w:color="auto"/>
      </w:divBdr>
      <w:divsChild>
        <w:div w:id="228224862">
          <w:marLeft w:val="0"/>
          <w:marRight w:val="0"/>
          <w:marTop w:val="0"/>
          <w:marBottom w:val="0"/>
          <w:divBdr>
            <w:top w:val="none" w:sz="0" w:space="0" w:color="auto"/>
            <w:left w:val="none" w:sz="0" w:space="0" w:color="auto"/>
            <w:bottom w:val="none" w:sz="0" w:space="0" w:color="auto"/>
            <w:right w:val="none" w:sz="0" w:space="0" w:color="auto"/>
          </w:divBdr>
        </w:div>
        <w:div w:id="202637831">
          <w:marLeft w:val="0"/>
          <w:marRight w:val="0"/>
          <w:marTop w:val="0"/>
          <w:marBottom w:val="0"/>
          <w:divBdr>
            <w:top w:val="none" w:sz="0" w:space="0" w:color="auto"/>
            <w:left w:val="none" w:sz="0" w:space="0" w:color="auto"/>
            <w:bottom w:val="none" w:sz="0" w:space="0" w:color="auto"/>
            <w:right w:val="none" w:sz="0" w:space="0" w:color="auto"/>
          </w:divBdr>
        </w:div>
        <w:div w:id="1237738735">
          <w:marLeft w:val="0"/>
          <w:marRight w:val="0"/>
          <w:marTop w:val="0"/>
          <w:marBottom w:val="0"/>
          <w:divBdr>
            <w:top w:val="none" w:sz="0" w:space="0" w:color="auto"/>
            <w:left w:val="none" w:sz="0" w:space="0" w:color="auto"/>
            <w:bottom w:val="none" w:sz="0" w:space="0" w:color="auto"/>
            <w:right w:val="none" w:sz="0" w:space="0" w:color="auto"/>
          </w:divBdr>
        </w:div>
        <w:div w:id="1544364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A6D98215B24D341AB768DCDA7CB4058" ma:contentTypeVersion="23" ma:contentTypeDescription="Create a new document." ma:contentTypeScope="" ma:versionID="ae08b06757700c15185102b5ab5b8e9a">
  <xsd:schema xmlns:xsd="http://www.w3.org/2001/XMLSchema" xmlns:xs="http://www.w3.org/2001/XMLSchema" xmlns:p="http://schemas.microsoft.com/office/2006/metadata/properties" xmlns:ns2="00ce4390-531d-433d-9710-ec558ab12692" xmlns:ns3="a95a418f-dd07-4f13-a428-c9596bf08348" targetNamespace="http://schemas.microsoft.com/office/2006/metadata/properties" ma:root="true" ma:fieldsID="a5f5281c545d3782df82128f78c44b55" ns2:_="" ns3:_="">
    <xsd:import namespace="00ce4390-531d-433d-9710-ec558ab12692"/>
    <xsd:import namespace="a95a418f-dd07-4f13-a428-c9596bf083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390-531d-433d-9710-ec558ab126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7e5ceb4-494c-4bf8-8871-c5038d7ac8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a418f-dd07-4f13-a428-c9596bf083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5a372b5-db34-4ee6-be00-7c7dcdc6d974}" ma:internalName="TaxCatchAll" ma:showField="CatchAllData" ma:web="a95a418f-dd07-4f13-a428-c9596bf08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95a418f-dd07-4f13-a428-c9596bf08348" xsi:nil="true"/>
    <lcf76f155ced4ddcb4097134ff3c332f xmlns="00ce4390-531d-433d-9710-ec558ab12692">
      <Terms xmlns="http://schemas.microsoft.com/office/infopath/2007/PartnerControls"/>
    </lcf76f155ced4ddcb4097134ff3c332f>
    <SharedWithUsers xmlns="a95a418f-dd07-4f13-a428-c9596bf08348">
      <UserInfo>
        <DisplayName>Mrs S Hamm</DisplayName>
        <AccountId>12</AccountId>
        <AccountType/>
      </UserInfo>
    </SharedWithUsers>
  </documentManagement>
</p:properties>
</file>

<file path=customXml/itemProps1.xml><?xml version="1.0" encoding="utf-8"?>
<ds:datastoreItem xmlns:ds="http://schemas.openxmlformats.org/officeDocument/2006/customXml" ds:itemID="{08400FA4-FE0C-4147-A4AB-009FDB348C1D}">
  <ds:schemaRefs>
    <ds:schemaRef ds:uri="http://schemas.microsoft.com/sharepoint/v3/contenttype/forms"/>
  </ds:schemaRefs>
</ds:datastoreItem>
</file>

<file path=customXml/itemProps2.xml><?xml version="1.0" encoding="utf-8"?>
<ds:datastoreItem xmlns:ds="http://schemas.openxmlformats.org/officeDocument/2006/customXml" ds:itemID="{631043C6-47B9-443D-AB0F-E34B522B0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390-531d-433d-9710-ec558ab12692"/>
    <ds:schemaRef ds:uri="a95a418f-dd07-4f13-a428-c9596bf08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3A7CF7-B656-42B7-84A2-CB12B011AC80}">
  <ds:schemaRefs>
    <ds:schemaRef ds:uri="http://purl.org/dc/dcmitype/"/>
    <ds:schemaRef ds:uri="http://www.w3.org/XML/1998/namespace"/>
    <ds:schemaRef ds:uri="http://purl.org/dc/elements/1.1/"/>
    <ds:schemaRef ds:uri="a95a418f-dd07-4f13-a428-c9596bf08348"/>
    <ds:schemaRef ds:uri="http://schemas.microsoft.com/office/2006/documentManagement/types"/>
    <ds:schemaRef ds:uri="http://purl.org/dc/terms/"/>
    <ds:schemaRef ds:uri="00ce4390-531d-433d-9710-ec558ab12692"/>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2184</Words>
  <Characters>12450</Characters>
  <Application>Microsoft Office Word</Application>
  <DocSecurity>0</DocSecurity>
  <Lines>103</Lines>
  <Paragraphs>29</Paragraphs>
  <ScaleCrop>false</ScaleCrop>
  <Company>Microsoft</Company>
  <LinksUpToDate>false</LinksUpToDate>
  <CharactersWithSpaces>14605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dc:creator>
  <cp:keywords/>
  <dc:description/>
  <cp:lastModifiedBy>Mrs S Burgess</cp:lastModifiedBy>
  <cp:revision>2</cp:revision>
  <cp:lastPrinted>2026-02-20T15:04:00Z</cp:lastPrinted>
  <dcterms:created xsi:type="dcterms:W3CDTF">2026-09-04T15:17:00Z</dcterms:created>
  <dcterms:modified xsi:type="dcterms:W3CDTF">2026-09-04T15:17:00Z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0x0101008A6D98215B24D341AB768DCDA7CB4058</vt:lpwstr>
  </property>
  <property fmtid="{D5CDD505-2E9C-101B-9397-08002B2CF9AE}" pid="3" name="MediaServiceImageTags">
    <vt:lpwstr/>
  </property>
</Properties>
</file>